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2FAD" w:rsidR="005918D4" w:rsidP="008B0747" w:rsidRDefault="005918D4" w14:paraId="71b5828" w14:textId="71b5828">
      <w:pPr>
        <w15:collapsed w:val="false"/>
      </w:pPr>
      <w:bookmarkStart w:name="_GoBack" w:id="0"/>
      <w:bookmarkEnd w:id="0"/>
      <w:r w:rsidRPr="002B2FAD">
        <w:t>REPUBLIKA HRVATSKA</w:t>
      </w:r>
    </w:p>
    <w:p w:rsidRPr="002B2FAD" w:rsidR="005918D4" w:rsidP="008B0747" w:rsidRDefault="005918D4">
      <w:r w:rsidRPr="002B2FAD">
        <w:t>TRGOVAČKI SUD U PAZINU</w:t>
      </w:r>
    </w:p>
    <w:p w:rsidRPr="002B2FAD" w:rsidR="00F142E8" w:rsidP="008B0747" w:rsidRDefault="00F142E8">
      <w:pPr>
        <w:jc w:val="right"/>
      </w:pPr>
    </w:p>
    <w:p w:rsidRPr="002B2FAD" w:rsidR="005918D4" w:rsidP="008B0747" w:rsidRDefault="005918D4">
      <w:pPr>
        <w:jc w:val="right"/>
      </w:pPr>
      <w:r w:rsidRPr="002B2FAD">
        <w:tab/>
      </w:r>
      <w:r w:rsidRPr="002B2FAD">
        <w:tab/>
      </w:r>
    </w:p>
    <w:p w:rsidRPr="002B2FAD" w:rsidR="005918D4" w:rsidP="008B0747" w:rsidRDefault="005918D4">
      <w:pPr>
        <w:jc w:val="center"/>
        <w:rPr>
          <w:b/>
        </w:rPr>
      </w:pPr>
      <w:r w:rsidRPr="002B2FAD">
        <w:rPr>
          <w:b/>
        </w:rPr>
        <w:t>ZAPISNIK</w:t>
      </w:r>
    </w:p>
    <w:p w:rsidRPr="002B2FAD" w:rsidR="005918D4" w:rsidP="008B0747" w:rsidRDefault="005918D4">
      <w:pPr>
        <w:jc w:val="center"/>
        <w:rPr>
          <w:b/>
        </w:rPr>
      </w:pPr>
      <w:r w:rsidRPr="002B2FAD">
        <w:rPr>
          <w:b/>
        </w:rPr>
        <w:t>(</w:t>
      </w:r>
      <w:r w:rsidRPr="002B2FAD" w:rsidR="00185100">
        <w:rPr>
          <w:b/>
        </w:rPr>
        <w:t>izvještajno</w:t>
      </w:r>
      <w:r w:rsidRPr="002B2FAD">
        <w:rPr>
          <w:b/>
        </w:rPr>
        <w:t xml:space="preserve"> ročište)</w:t>
      </w:r>
    </w:p>
    <w:p w:rsidRPr="002B2FAD" w:rsidR="005918D4" w:rsidP="008B0747" w:rsidRDefault="005918D4">
      <w:pPr>
        <w:jc w:val="center"/>
        <w:rPr>
          <w:b/>
        </w:rPr>
      </w:pPr>
    </w:p>
    <w:p w:rsidRPr="002B2FAD" w:rsidR="00F142E8" w:rsidP="008B0747" w:rsidRDefault="00F142E8">
      <w:pPr>
        <w:jc w:val="center"/>
        <w:rPr>
          <w:b/>
        </w:rPr>
      </w:pPr>
    </w:p>
    <w:p w:rsidR="00233BF3" w:rsidP="00233BF3" w:rsidRDefault="00233BF3">
      <w:pPr>
        <w:jc w:val="center"/>
      </w:pPr>
      <w:r>
        <w:t xml:space="preserve">održano dana </w:t>
      </w:r>
      <w:r w:rsidR="00E133E5">
        <w:t>4</w:t>
      </w:r>
      <w:r>
        <w:t xml:space="preserve">. </w:t>
      </w:r>
      <w:r w:rsidR="00E133E5">
        <w:t>veljače</w:t>
      </w:r>
      <w:r>
        <w:t xml:space="preserve"> 20</w:t>
      </w:r>
      <w:r w:rsidR="00CE4E70">
        <w:t>21</w:t>
      </w:r>
      <w:r>
        <w:t xml:space="preserve">. godine u </w:t>
      </w:r>
      <w:r w:rsidR="005127CF">
        <w:t>10</w:t>
      </w:r>
      <w:r w:rsidR="00F34894">
        <w:t>,30</w:t>
      </w:r>
      <w:r>
        <w:t xml:space="preserve"> sati na Trgovačkom sudu u Pazinu, </w:t>
      </w:r>
    </w:p>
    <w:p w:rsidR="00E133E5" w:rsidP="00E133E5" w:rsidRDefault="00E133E5">
      <w:pPr>
        <w:jc w:val="center"/>
      </w:pPr>
      <w:r>
        <w:t>u stečajnom postupku nad stečajnim dužnikom stečajnom masom</w:t>
      </w:r>
      <w:r w:rsidRPr="00B0140C">
        <w:t xml:space="preserve"> iza društva STC ZAGREB d.o.o.</w:t>
      </w:r>
      <w:r>
        <w:t>, Kastav, Ćikovići 26/11, OIB: 76338564635</w:t>
      </w:r>
    </w:p>
    <w:p w:rsidR="00CE4E70" w:rsidP="00233BF3" w:rsidRDefault="00CE4E70">
      <w:pPr>
        <w:jc w:val="center"/>
        <w:rPr>
          <w:b/>
        </w:rPr>
      </w:pPr>
    </w:p>
    <w:p w:rsidR="00233BF3" w:rsidP="00233BF3" w:rsidRDefault="00233BF3">
      <w:pPr>
        <w:jc w:val="both"/>
      </w:pPr>
      <w:r>
        <w:t>STEČAJNA SUTKINJA: Tijana Licul</w:t>
      </w:r>
    </w:p>
    <w:p w:rsidR="00233BF3" w:rsidP="00233BF3" w:rsidRDefault="00233BF3">
      <w:pPr>
        <w:jc w:val="both"/>
      </w:pPr>
      <w:r>
        <w:t xml:space="preserve">ZAPISNIČARKA: </w:t>
      </w:r>
      <w:r w:rsidR="00F34894">
        <w:t>Sanja Prodan</w:t>
      </w:r>
    </w:p>
    <w:p w:rsidR="00233BF3" w:rsidP="00233BF3" w:rsidRDefault="00233BF3">
      <w:pPr>
        <w:jc w:val="both"/>
      </w:pPr>
    </w:p>
    <w:p w:rsidR="00233BF3" w:rsidP="00233BF3" w:rsidRDefault="00233BF3">
      <w:pPr>
        <w:jc w:val="both"/>
      </w:pPr>
      <w:r>
        <w:t xml:space="preserve">STEČAJNI UPRAVITELJ: </w:t>
      </w:r>
      <w:r w:rsidR="00E133E5">
        <w:t>Ljubica Juranović-Skočić</w:t>
      </w:r>
    </w:p>
    <w:p w:rsidR="00233BF3" w:rsidP="00233BF3" w:rsidRDefault="00233BF3">
      <w:pPr>
        <w:jc w:val="both"/>
      </w:pPr>
    </w:p>
    <w:p w:rsidR="00356CEC" w:rsidP="00356CEC" w:rsidRDefault="00356CEC">
      <w:pPr>
        <w:jc w:val="both"/>
      </w:pPr>
    </w:p>
    <w:p w:rsidRPr="002B2FAD" w:rsidR="005918D4" w:rsidP="008B0747" w:rsidRDefault="00067FBF">
      <w:pPr>
        <w:jc w:val="center"/>
      </w:pPr>
      <w:r w:rsidRPr="002B2FAD">
        <w:t xml:space="preserve">Početak u </w:t>
      </w:r>
      <w:r w:rsidR="00520FEC">
        <w:t>10</w:t>
      </w:r>
      <w:r w:rsidR="00A10722">
        <w:t>,30</w:t>
      </w:r>
      <w:r w:rsidRPr="002B2FAD" w:rsidR="005918D4">
        <w:t xml:space="preserve"> sati</w:t>
      </w:r>
    </w:p>
    <w:p w:rsidRPr="002B2FAD" w:rsidR="00266760" w:rsidP="008B0747" w:rsidRDefault="00266760">
      <w:pPr>
        <w:jc w:val="both"/>
      </w:pPr>
    </w:p>
    <w:p w:rsidRPr="002B2FAD" w:rsidR="00266760" w:rsidP="008B0747" w:rsidRDefault="00611408">
      <w:pPr>
        <w:ind w:firstLine="708"/>
        <w:jc w:val="both"/>
      </w:pPr>
      <w:r w:rsidRPr="002B2FAD">
        <w:t xml:space="preserve">Otvara se </w:t>
      </w:r>
    </w:p>
    <w:p w:rsidRPr="002B2FAD" w:rsidR="00266760" w:rsidP="008B0747" w:rsidRDefault="00266760">
      <w:pPr>
        <w:jc w:val="center"/>
      </w:pPr>
    </w:p>
    <w:p w:rsidRPr="002B2FAD" w:rsidR="00266760" w:rsidP="008B0747" w:rsidRDefault="00611408">
      <w:pPr>
        <w:jc w:val="center"/>
      </w:pPr>
      <w:r w:rsidRPr="002B2FAD">
        <w:t>SKUPŠTINA</w:t>
      </w:r>
      <w:r w:rsidRPr="002B2FAD" w:rsidR="00266760">
        <w:t xml:space="preserve"> VJEROVNIKA (IZVJEŠTAJNO ROČIŠTE)</w:t>
      </w:r>
    </w:p>
    <w:p w:rsidRPr="002B2FAD" w:rsidR="00266760" w:rsidP="008B0747" w:rsidRDefault="00266760">
      <w:pPr>
        <w:jc w:val="both"/>
      </w:pPr>
    </w:p>
    <w:p w:rsidR="005918D4" w:rsidP="008B0747" w:rsidRDefault="00266760">
      <w:pPr>
        <w:jc w:val="both"/>
      </w:pPr>
      <w:r w:rsidRPr="002B2FAD">
        <w:tab/>
        <w:t>Utvrđuje se da su na izvještajnom ročištu nazočni</w:t>
      </w:r>
      <w:r w:rsidRPr="002B2FAD" w:rsidR="005918D4">
        <w:t>:</w:t>
      </w:r>
    </w:p>
    <w:p w:rsidR="00520FEC" w:rsidP="00520FEC" w:rsidRDefault="00520FEC">
      <w:pPr>
        <w:jc w:val="both"/>
      </w:pPr>
      <w:r>
        <w:tab/>
        <w:t>1/ za vjerovnika RH – Kristina Ivančić, državno-odvjetnička savjetnica kod ŽDO u Puli, prema punomoći koju predaje u spis</w:t>
      </w:r>
    </w:p>
    <w:p w:rsidR="00520FEC" w:rsidP="00520FEC" w:rsidRDefault="00520FEC">
      <w:pPr>
        <w:jc w:val="both"/>
      </w:pPr>
      <w:r>
        <w:tab/>
      </w:r>
    </w:p>
    <w:p w:rsidRPr="002B2FAD" w:rsidR="00CE4E70" w:rsidP="008B0747" w:rsidRDefault="00CE4E70">
      <w:pPr>
        <w:jc w:val="both"/>
      </w:pPr>
    </w:p>
    <w:p w:rsidR="00266760" w:rsidP="008B0747" w:rsidRDefault="00266760">
      <w:pPr>
        <w:jc w:val="both"/>
      </w:pPr>
      <w:r w:rsidRPr="002B2FAD">
        <w:tab/>
        <w:t>Utvrđuje se da je stečajni upravitelj podnio izvješće o gospodarskom položaju dužnika i njegovim uzrocima, a koji će obrazložiti nazočnim vjerovnicima.</w:t>
      </w:r>
    </w:p>
    <w:p w:rsidR="00AA22D1" w:rsidP="008B0747" w:rsidRDefault="00AA22D1">
      <w:pPr>
        <w:jc w:val="both"/>
      </w:pPr>
    </w:p>
    <w:p w:rsidR="00266760" w:rsidP="008B0747" w:rsidRDefault="00AA22D1">
      <w:pPr>
        <w:jc w:val="both"/>
      </w:pPr>
      <w:r>
        <w:tab/>
        <w:t xml:space="preserve">Izvješće je dostavljeno sudu </w:t>
      </w:r>
      <w:r w:rsidR="00E133E5">
        <w:t>21</w:t>
      </w:r>
      <w:r w:rsidR="00356CEC">
        <w:t xml:space="preserve">. </w:t>
      </w:r>
      <w:r w:rsidR="00E133E5">
        <w:t>siječnja</w:t>
      </w:r>
      <w:r>
        <w:t xml:space="preserve"> 20</w:t>
      </w:r>
      <w:r w:rsidR="005127CF">
        <w:t>2</w:t>
      </w:r>
      <w:r w:rsidR="00E133E5">
        <w:t>1</w:t>
      </w:r>
      <w:r>
        <w:t xml:space="preserve">. godine, a objavljeno je na e-oglasnoj ploči </w:t>
      </w:r>
      <w:r w:rsidR="00E133E5">
        <w:t>22</w:t>
      </w:r>
      <w:r w:rsidR="00A10722">
        <w:t xml:space="preserve">. </w:t>
      </w:r>
      <w:r w:rsidR="00CE4E70">
        <w:t>siječnja</w:t>
      </w:r>
      <w:r w:rsidR="00BA7C03">
        <w:t xml:space="preserve"> </w:t>
      </w:r>
      <w:r w:rsidR="00BE0D08">
        <w:t>20</w:t>
      </w:r>
      <w:r w:rsidR="00CE4E70">
        <w:t>21</w:t>
      </w:r>
      <w:r w:rsidR="00BE0D08">
        <w:t xml:space="preserve">. godine. </w:t>
      </w:r>
    </w:p>
    <w:p w:rsidR="00520FEC" w:rsidP="008B0747" w:rsidRDefault="00520FEC">
      <w:pPr>
        <w:jc w:val="both"/>
      </w:pPr>
    </w:p>
    <w:p w:rsidRPr="002B2FAD" w:rsidR="00520FEC" w:rsidP="008B0747" w:rsidRDefault="00520FEC">
      <w:pPr>
        <w:jc w:val="both"/>
      </w:pPr>
    </w:p>
    <w:p w:rsidR="002C16B5" w:rsidP="005127CF" w:rsidRDefault="00266760">
      <w:pPr>
        <w:jc w:val="both"/>
      </w:pPr>
      <w:r w:rsidRPr="002B2FAD">
        <w:tab/>
        <w:t>Stečajni upravitelj usmeno izlaže kao u pisanom izv</w:t>
      </w:r>
      <w:r w:rsidRPr="002B2FAD" w:rsidR="0028507C">
        <w:t>ješću podnesenom za ovo ročište</w:t>
      </w:r>
      <w:r w:rsidR="00D74397">
        <w:t xml:space="preserve">, </w:t>
      </w:r>
      <w:r w:rsidR="002C16B5">
        <w:t xml:space="preserve">u spis prilaže procjembeni elaborat izrađen po stalnom sudskom vještaku za graditeljstvo i procjenu nekretninu Zvonku Benaku od 31.1.2017. u kojem je stan procijenjen na iznos od 712.946,26 kn a garaža na iznos od 147.613,18 kn. Obzirom je stanje na tržištu nekretnina danas gotovo istovjetno onome kakvo je bilo 2017., stečajna predlaže da se vrijednost tih nekretnina kao jedine imovine stečajnog dužnika utvrdi prema navedenoj procjeni, prvenstveno radi ekonomičnosti obzirom da stečajna upraviteljica ne raspolaže nikakvim novčanim sredstvima. Stečajna upraviteljica predlaže da se nekretnine prodaju odvojeno. </w:t>
      </w:r>
    </w:p>
    <w:p w:rsidR="002C16B5" w:rsidP="005127CF" w:rsidRDefault="002C16B5">
      <w:pPr>
        <w:jc w:val="both"/>
      </w:pPr>
    </w:p>
    <w:p w:rsidR="00520FEC" w:rsidP="002C16B5" w:rsidRDefault="002C16B5">
      <w:pPr>
        <w:ind w:firstLine="708"/>
        <w:jc w:val="both"/>
      </w:pPr>
      <w:r>
        <w:t>Na upit suda stečajna navodi da nije u posjedu, u posjedu je radniji zz dužnika kojemu je stečajni upravitelj uputio pisanu obavijest od 17.12.2020 da preda nekretninu slobodnu od osoba i stvari stečajnoj upraviteljici na što se isti oglušio. Stečajna upraviteljica se obvezuje sudu dostaviti prijedloge sukladno čl. 216. SZ-a.</w:t>
      </w:r>
      <w:r w:rsidR="00621BFC">
        <w:t xml:space="preserve"> </w:t>
      </w:r>
    </w:p>
    <w:p w:rsidR="00520FEC" w:rsidP="005127CF" w:rsidRDefault="00520FEC">
      <w:pPr>
        <w:jc w:val="both"/>
      </w:pPr>
    </w:p>
    <w:p w:rsidR="00F8281A" w:rsidP="00F8281A" w:rsidRDefault="00461372">
      <w:pPr>
        <w:jc w:val="both"/>
      </w:pPr>
      <w:r>
        <w:lastRenderedPageBreak/>
        <w:tab/>
        <w:t xml:space="preserve">Sudac poziva nazočne stečajne </w:t>
      </w:r>
      <w:r w:rsidR="00F8281A">
        <w:t>vjerovnik</w:t>
      </w:r>
      <w:r>
        <w:t>e</w:t>
      </w:r>
      <w:r w:rsidR="00F8281A">
        <w:t xml:space="preserve"> da se očituj</w:t>
      </w:r>
      <w:r w:rsidR="008F364B">
        <w:t>u</w:t>
      </w:r>
      <w:r w:rsidR="00F8281A">
        <w:t xml:space="preserve"> o podnesenom izvješću stečajnog upravitelja. </w:t>
      </w:r>
    </w:p>
    <w:p w:rsidR="00F8281A" w:rsidP="00F8281A" w:rsidRDefault="00F8281A">
      <w:pPr>
        <w:jc w:val="both"/>
      </w:pPr>
    </w:p>
    <w:p w:rsidR="00E33614" w:rsidP="00CE4E70" w:rsidRDefault="00F8281A">
      <w:pPr>
        <w:jc w:val="both"/>
      </w:pPr>
      <w:r>
        <w:tab/>
        <w:t xml:space="preserve">Vjerovnik RH </w:t>
      </w:r>
      <w:r w:rsidR="005127CF">
        <w:t>suglasan je sa izv</w:t>
      </w:r>
      <w:r w:rsidR="00520FEC">
        <w:t xml:space="preserve">ještajem stečajnog upravitelja kao i sa </w:t>
      </w:r>
      <w:r w:rsidR="002C16B5">
        <w:t xml:space="preserve">predloženim načinom utvrđenja vrijednosti nekretnine i odvojene prodaje. </w:t>
      </w:r>
    </w:p>
    <w:p w:rsidR="002C16B5" w:rsidP="00CE4E70" w:rsidRDefault="002C16B5">
      <w:pPr>
        <w:jc w:val="both"/>
      </w:pPr>
    </w:p>
    <w:p w:rsidR="002C16B5" w:rsidP="00CE4E70" w:rsidRDefault="002C16B5">
      <w:pPr>
        <w:jc w:val="both"/>
      </w:pPr>
    </w:p>
    <w:p w:rsidRPr="00D628C8" w:rsidR="002C16B5" w:rsidP="00193E59" w:rsidRDefault="002C16B5">
      <w:pPr>
        <w:ind w:firstLine="708"/>
        <w:jc w:val="both"/>
      </w:pPr>
      <w:r w:rsidRPr="00D628C8">
        <w:t xml:space="preserve">SUDAC </w:t>
      </w:r>
    </w:p>
    <w:p w:rsidRPr="00D628C8" w:rsidR="002C16B5" w:rsidRDefault="002C16B5">
      <w:pPr>
        <w:jc w:val="both"/>
      </w:pPr>
    </w:p>
    <w:p w:rsidR="002C16B5" w:rsidRDefault="002C16B5">
      <w:pPr>
        <w:jc w:val="center"/>
      </w:pPr>
      <w:r w:rsidRPr="00D628C8">
        <w:t>RJEŠAVA</w:t>
      </w:r>
    </w:p>
    <w:p w:rsidR="002C16B5" w:rsidRDefault="002C16B5"/>
    <w:p w:rsidR="002C16B5" w:rsidP="00193E59" w:rsidRDefault="002C16B5">
      <w:pPr>
        <w:ind w:firstLine="708"/>
        <w:jc w:val="both"/>
      </w:pPr>
      <w:r>
        <w:t xml:space="preserve">Utvrđuje se da vrijednost stana iznosi 712.946,26 kn, a garaže 147.613,18 kn. </w:t>
      </w:r>
    </w:p>
    <w:p w:rsidR="00621BFC" w:rsidP="00F8281A" w:rsidRDefault="00621BFC">
      <w:pPr>
        <w:jc w:val="both"/>
      </w:pPr>
    </w:p>
    <w:p w:rsidR="00193E59" w:rsidP="00193E59" w:rsidRDefault="00193E59">
      <w:pPr>
        <w:ind w:firstLine="708"/>
        <w:jc w:val="both"/>
      </w:pPr>
      <w:r>
        <w:t xml:space="preserve">Donijet će se rješenje o prodaji nekretnina sukladno čl. 247. SZ-a. </w:t>
      </w:r>
    </w:p>
    <w:p w:rsidR="00193E59" w:rsidP="005127CF" w:rsidRDefault="00193E59">
      <w:pPr>
        <w:jc w:val="both"/>
      </w:pPr>
    </w:p>
    <w:p w:rsidR="00193E59" w:rsidP="005127CF" w:rsidRDefault="00193E59">
      <w:pPr>
        <w:jc w:val="both"/>
      </w:pPr>
    </w:p>
    <w:p w:rsidR="00193E59" w:rsidP="005127CF" w:rsidRDefault="00193E59">
      <w:pPr>
        <w:jc w:val="both"/>
      </w:pPr>
    </w:p>
    <w:p w:rsidRPr="002B2FAD" w:rsidR="005127CF" w:rsidP="005127CF" w:rsidRDefault="00F8281A">
      <w:pPr>
        <w:jc w:val="both"/>
      </w:pPr>
      <w:r>
        <w:tab/>
      </w:r>
      <w:r w:rsidRPr="002B2FAD" w:rsidR="005127CF">
        <w:t>SKUPŠTINA VJEROVNIKA DONOSI</w:t>
      </w:r>
    </w:p>
    <w:p w:rsidRPr="002B2FAD" w:rsidR="005127CF" w:rsidP="005127CF" w:rsidRDefault="005127CF">
      <w:pPr>
        <w:jc w:val="both"/>
      </w:pPr>
    </w:p>
    <w:p w:rsidRPr="002B2FAD" w:rsidR="005127CF" w:rsidP="005127CF" w:rsidRDefault="005127CF">
      <w:pPr>
        <w:jc w:val="both"/>
      </w:pPr>
      <w:r w:rsidRPr="002B2FAD">
        <w:tab/>
      </w:r>
      <w:r w:rsidRPr="002B2FAD">
        <w:tab/>
      </w:r>
      <w:r w:rsidRPr="002B2FAD">
        <w:tab/>
      </w:r>
      <w:r w:rsidRPr="002B2FAD">
        <w:tab/>
      </w:r>
      <w:r w:rsidRPr="002B2FAD">
        <w:tab/>
        <w:t xml:space="preserve">        ODLUKU </w:t>
      </w:r>
    </w:p>
    <w:p w:rsidRPr="002B2FAD" w:rsidR="005127CF" w:rsidP="005127CF" w:rsidRDefault="005127CF"/>
    <w:p w:rsidR="005127CF" w:rsidP="005127CF" w:rsidRDefault="005127CF">
      <w:pPr>
        <w:jc w:val="both"/>
      </w:pPr>
      <w:r w:rsidRPr="002B2FAD">
        <w:tab/>
      </w:r>
      <w:r>
        <w:t>I. Prihvaća se izvješće stečajnog upravitelja o gospodarskom položaju d</w:t>
      </w:r>
      <w:r w:rsidR="00E133E5">
        <w:t>užnika i njegovim uzrocima od 21.</w:t>
      </w:r>
      <w:r>
        <w:t xml:space="preserve"> </w:t>
      </w:r>
      <w:r w:rsidR="00E133E5">
        <w:t>siječnja</w:t>
      </w:r>
      <w:r>
        <w:t xml:space="preserve"> 202</w:t>
      </w:r>
      <w:r w:rsidR="00E133E5">
        <w:t>1</w:t>
      </w:r>
      <w:r>
        <w:t>.</w:t>
      </w:r>
      <w:r w:rsidR="00193E59">
        <w:t xml:space="preserve"> i danas iznesene prijedloge</w:t>
      </w:r>
      <w:r>
        <w:t xml:space="preserve">  te se odobravaju do sada sve poduzete radnje. </w:t>
      </w:r>
    </w:p>
    <w:p w:rsidR="00520FEC" w:rsidP="005127CF" w:rsidRDefault="00520FEC">
      <w:pPr>
        <w:jc w:val="both"/>
      </w:pPr>
    </w:p>
    <w:p w:rsidR="00520FEC" w:rsidP="005127CF" w:rsidRDefault="00193E59">
      <w:pPr>
        <w:jc w:val="both"/>
      </w:pPr>
      <w:r>
        <w:tab/>
      </w:r>
      <w:r w:rsidR="00520FEC">
        <w:t xml:space="preserve">II. Daje se suglasnost stečajnom upravitelju na predloženi način prodaje. </w:t>
      </w:r>
    </w:p>
    <w:p w:rsidR="00520FEC" w:rsidP="005127CF" w:rsidRDefault="00520FEC">
      <w:pPr>
        <w:jc w:val="both"/>
      </w:pPr>
    </w:p>
    <w:p w:rsidR="00530344" w:rsidP="00F8281A" w:rsidRDefault="00530344">
      <w:pPr>
        <w:jc w:val="both"/>
      </w:pPr>
    </w:p>
    <w:p w:rsidR="00530344" w:rsidP="00530344" w:rsidRDefault="00193E59">
      <w:pPr>
        <w:jc w:val="center"/>
      </w:pPr>
      <w:r>
        <w:t>Dovršeno u 11:05</w:t>
      </w:r>
    </w:p>
    <w:p w:rsidR="00530344" w:rsidP="00530344" w:rsidRDefault="00530344">
      <w:pPr>
        <w:jc w:val="center"/>
      </w:pPr>
    </w:p>
    <w:p w:rsidRPr="002B2FAD" w:rsidR="00530344" w:rsidP="00530344" w:rsidRDefault="00530344">
      <w:pPr>
        <w:jc w:val="center"/>
      </w:pPr>
    </w:p>
    <w:p w:rsidRPr="002B2FAD" w:rsidR="00F8281A" w:rsidP="00F8281A" w:rsidRDefault="00F8281A">
      <w:pPr>
        <w:jc w:val="both"/>
      </w:pPr>
      <w:r w:rsidRPr="002B2FAD">
        <w:t>Stečajni upravitelj</w:t>
      </w:r>
      <w:r w:rsidRPr="002B2FAD">
        <w:tab/>
      </w:r>
      <w:r w:rsidRPr="002B2FAD">
        <w:tab/>
        <w:t xml:space="preserve">                Stečajni sudac</w:t>
      </w:r>
      <w:r w:rsidRPr="002B2FAD">
        <w:tab/>
        <w:t xml:space="preserve">                               Vjerovnici  </w:t>
      </w:r>
      <w:r w:rsidRPr="002B2FAD">
        <w:tab/>
      </w:r>
    </w:p>
    <w:p w:rsidRPr="002B2FAD" w:rsidR="00F8281A" w:rsidP="00F8281A" w:rsidRDefault="00F8281A">
      <w:pPr>
        <w:jc w:val="both"/>
      </w:pPr>
    </w:p>
    <w:p w:rsidRPr="002B2FAD" w:rsidR="00F8281A" w:rsidP="00F8281A" w:rsidRDefault="00F8281A">
      <w:pPr>
        <w:jc w:val="both"/>
      </w:pPr>
      <w:r w:rsidRPr="002B2FAD">
        <w:t xml:space="preserve">  </w:t>
      </w:r>
    </w:p>
    <w:p w:rsidRPr="002B2FAD" w:rsidR="00F8281A" w:rsidP="00F8281A" w:rsidRDefault="00F8281A">
      <w:pPr>
        <w:jc w:val="both"/>
      </w:pPr>
      <w:r w:rsidRPr="002B2FAD">
        <w:t xml:space="preserve">                                                            </w:t>
      </w:r>
      <w:r>
        <w:t xml:space="preserve">  </w:t>
      </w:r>
      <w:r w:rsidRPr="002B2FAD">
        <w:t xml:space="preserve">    Zapisničar</w:t>
      </w:r>
    </w:p>
    <w:p w:rsidRPr="002B2FAD" w:rsidR="00B04449" w:rsidP="00F8281A" w:rsidRDefault="00B04449">
      <w:pPr>
        <w:jc w:val="both"/>
      </w:pPr>
    </w:p>
    <w:sectPr w:rsidRPr="002B2FAD" w:rsidR="00B04449" w:rsidSect="00FB1A87">
      <w:headerReference w:type="even" r:id="rId9"/>
      <w:headerReference w:type="default" r:id="rId10"/>
      <w:headerReference w:type="first" r:id="rId11"/>
      <w:pgSz w:w="11906" w:h="16838"/>
      <w:pgMar w:top="1418" w:right="1418" w:bottom="1135"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1B4A" w:rsidRDefault="00941B4A">
      <w:r>
        <w:separator/>
      </w:r>
    </w:p>
  </w:endnote>
  <w:endnote w:type="continuationSeparator" w:id="0">
    <w:p w:rsidR="00941B4A" w:rsidRDefault="00941B4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1B4A" w:rsidRDefault="00941B4A">
      <w:r>
        <w:separator/>
      </w:r>
    </w:p>
  </w:footnote>
  <w:footnote w:type="continuationSeparator" w:id="0">
    <w:p w:rsidR="00941B4A" w:rsidRDefault="00941B4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A7D53" w:rsidRDefault="005A7D5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E0F12">
      <w:rPr>
        <w:rStyle w:val="Brojstranice"/>
        <w:noProof/>
      </w:rPr>
      <w:t>2</w:t>
    </w:r>
    <w:r>
      <w:rPr>
        <w:rStyle w:val="Brojstranice"/>
      </w:rPr>
      <w:fldChar w:fldCharType="end"/>
    </w:r>
  </w:p>
  <w:p w:rsidR="00A10722" w:rsidP="00A10722" w:rsidRDefault="00E133E5">
    <w:pPr>
      <w:jc w:val="right"/>
    </w:pPr>
    <w:r w:rsidRPr="00E46CF0">
      <w:t>Posl. br</w:t>
    </w:r>
    <w:r>
      <w:t>oj: 4</w:t>
    </w:r>
    <w:r w:rsidRPr="00E46CF0">
      <w:t xml:space="preserve"> St</w:t>
    </w:r>
    <w:r>
      <w:t>-201/2020-21</w:t>
    </w:r>
  </w:p>
  <w:p w:rsidRPr="00E46CF0" w:rsidR="00130DB5" w:rsidP="00130DB5" w:rsidRDefault="00130DB5">
    <w:pPr>
      <w:jc w:val="right"/>
    </w:pPr>
  </w:p>
  <w:p w:rsidR="005A7D53" w:rsidP="00130DB5" w:rsidRDefault="005A7D53">
    <w:pPr>
      <w:jc w:val="right"/>
      <w:rPr>
        <w:b/>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6CF0" w:rsidR="00185100" w:rsidP="00185100" w:rsidRDefault="00185100">
    <w:pPr>
      <w:jc w:val="right"/>
    </w:pPr>
    <w:r w:rsidRPr="00E46CF0">
      <w:t xml:space="preserve">                                   Posl. br</w:t>
    </w:r>
    <w:r>
      <w:t>oj: 4</w:t>
    </w:r>
    <w:r w:rsidRPr="00E46CF0">
      <w:t xml:space="preserve"> St</w:t>
    </w:r>
    <w:r w:rsidR="00782070">
      <w:t>-</w:t>
    </w:r>
    <w:r w:rsidR="00E133E5">
      <w:t>201/2020-21</w:t>
    </w:r>
  </w:p>
  <w:p w:rsidR="00185100" w:rsidRDefault="00185100">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6FD5AFC"/>
    <w:multiLevelType w:val="hybridMultilevel"/>
    <w:tmpl w:val="B20E712E"/>
    <w:lvl w:ilvl="0" w:tplc="041A000B">
      <w:start w:val="1"/>
      <w:numFmt w:val="bullet"/>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
    <w:nsid w:val="087D6629"/>
    <w:multiLevelType w:val="hybridMultilevel"/>
    <w:tmpl w:val="15549AD6"/>
    <w:lvl w:ilvl="0" w:tplc="C55E4C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88B6F82"/>
    <w:multiLevelType w:val="hybridMultilevel"/>
    <w:tmpl w:val="0A826C96"/>
    <w:lvl w:ilvl="0" w:tplc="0409000F">
      <w:start w:val="2"/>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0FC52E93"/>
    <w:multiLevelType w:val="hybridMultilevel"/>
    <w:tmpl w:val="52B2EF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FDF0564"/>
    <w:multiLevelType w:val="multilevel"/>
    <w:tmpl w:val="FBC67CB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7">
    <w:nsid w:val="10276894"/>
    <w:multiLevelType w:val="hybridMultilevel"/>
    <w:tmpl w:val="DE3E76F0"/>
    <w:lvl w:ilvl="0" w:tplc="CC963992">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3A67D0D"/>
    <w:multiLevelType w:val="hybridMultilevel"/>
    <w:tmpl w:val="7864FD3E"/>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5E2356E"/>
    <w:multiLevelType w:val="hybridMultilevel"/>
    <w:tmpl w:val="F86CF8C0"/>
    <w:lvl w:ilvl="0" w:tplc="041A000F">
      <w:start w:val="1"/>
      <w:numFmt w:val="decimal"/>
      <w:lvlText w:val="%1."/>
      <w:lvlJc w:val="left"/>
      <w:pPr>
        <w:ind w:left="360" w:hanging="360"/>
      </w:pPr>
      <w:rPr>
        <w:rFonts w:hint="default"/>
        <w:b/>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0">
    <w:nsid w:val="1D0A49D5"/>
    <w:multiLevelType w:val="hybridMultilevel"/>
    <w:tmpl w:val="0F2ED43C"/>
    <w:lvl w:ilvl="0" w:tplc="041A000F">
      <w:start w:val="3"/>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D0C17FD"/>
    <w:multiLevelType w:val="hybridMultilevel"/>
    <w:tmpl w:val="98769664"/>
    <w:lvl w:ilvl="0" w:tplc="C5DADAA4">
      <w:start w:val="1"/>
      <w:numFmt w:val="decimal"/>
      <w:lvlText w:val="%1."/>
      <w:lvlJc w:val="left"/>
      <w:pPr>
        <w:tabs>
          <w:tab w:val="num" w:pos="420"/>
        </w:tabs>
        <w:ind w:left="420" w:hanging="360"/>
      </w:pPr>
      <w:rPr>
        <w:rFonts w:hint="default"/>
      </w:rPr>
    </w:lvl>
    <w:lvl w:ilvl="1" w:tplc="210C3BB4">
      <w:start w:val="6"/>
      <w:numFmt w:val="upperLetter"/>
      <w:pStyle w:val="Naslov4"/>
      <w:lvlText w:val="%2."/>
      <w:lvlJc w:val="left"/>
      <w:pPr>
        <w:tabs>
          <w:tab w:val="num" w:pos="1140"/>
        </w:tabs>
        <w:ind w:left="1140" w:hanging="360"/>
      </w:pPr>
      <w:rPr>
        <w:rFonts w:hint="default"/>
      </w:rPr>
    </w:lvl>
    <w:lvl w:ilvl="2" w:tplc="0409001B" w:tentative="true">
      <w:start w:val="1"/>
      <w:numFmt w:val="lowerRoman"/>
      <w:lvlText w:val="%3."/>
      <w:lvlJc w:val="right"/>
      <w:pPr>
        <w:tabs>
          <w:tab w:val="num" w:pos="1860"/>
        </w:tabs>
        <w:ind w:left="1860" w:hanging="180"/>
      </w:pPr>
    </w:lvl>
    <w:lvl w:ilvl="3" w:tplc="0409000F" w:tentative="true">
      <w:start w:val="1"/>
      <w:numFmt w:val="decimal"/>
      <w:lvlText w:val="%4."/>
      <w:lvlJc w:val="left"/>
      <w:pPr>
        <w:tabs>
          <w:tab w:val="num" w:pos="2580"/>
        </w:tabs>
        <w:ind w:left="2580" w:hanging="360"/>
      </w:pPr>
    </w:lvl>
    <w:lvl w:ilvl="4" w:tplc="04090019" w:tentative="true">
      <w:start w:val="1"/>
      <w:numFmt w:val="lowerLetter"/>
      <w:lvlText w:val="%5."/>
      <w:lvlJc w:val="left"/>
      <w:pPr>
        <w:tabs>
          <w:tab w:val="num" w:pos="3300"/>
        </w:tabs>
        <w:ind w:left="3300" w:hanging="360"/>
      </w:pPr>
    </w:lvl>
    <w:lvl w:ilvl="5" w:tplc="0409001B" w:tentative="true">
      <w:start w:val="1"/>
      <w:numFmt w:val="lowerRoman"/>
      <w:lvlText w:val="%6."/>
      <w:lvlJc w:val="right"/>
      <w:pPr>
        <w:tabs>
          <w:tab w:val="num" w:pos="4020"/>
        </w:tabs>
        <w:ind w:left="4020" w:hanging="180"/>
      </w:pPr>
    </w:lvl>
    <w:lvl w:ilvl="6" w:tplc="0409000F" w:tentative="true">
      <w:start w:val="1"/>
      <w:numFmt w:val="decimal"/>
      <w:lvlText w:val="%7."/>
      <w:lvlJc w:val="left"/>
      <w:pPr>
        <w:tabs>
          <w:tab w:val="num" w:pos="4740"/>
        </w:tabs>
        <w:ind w:left="4740" w:hanging="360"/>
      </w:pPr>
    </w:lvl>
    <w:lvl w:ilvl="7" w:tplc="04090019" w:tentative="true">
      <w:start w:val="1"/>
      <w:numFmt w:val="lowerLetter"/>
      <w:lvlText w:val="%8."/>
      <w:lvlJc w:val="left"/>
      <w:pPr>
        <w:tabs>
          <w:tab w:val="num" w:pos="5460"/>
        </w:tabs>
        <w:ind w:left="5460" w:hanging="360"/>
      </w:pPr>
    </w:lvl>
    <w:lvl w:ilvl="8" w:tplc="0409001B" w:tentative="true">
      <w:start w:val="1"/>
      <w:numFmt w:val="lowerRoman"/>
      <w:lvlText w:val="%9."/>
      <w:lvlJc w:val="right"/>
      <w:pPr>
        <w:tabs>
          <w:tab w:val="num" w:pos="6180"/>
        </w:tabs>
        <w:ind w:left="6180" w:hanging="180"/>
      </w:pPr>
    </w:lvl>
  </w:abstractNum>
  <w:abstractNum w:abstractNumId="12">
    <w:nsid w:val="216302F8"/>
    <w:multiLevelType w:val="hybridMultilevel"/>
    <w:tmpl w:val="61708FC6"/>
    <w:lvl w:ilvl="0" w:tplc="0409000F">
      <w:start w:val="4"/>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3">
    <w:nsid w:val="22432C31"/>
    <w:multiLevelType w:val="hybridMultilevel"/>
    <w:tmpl w:val="1D7C7452"/>
    <w:lvl w:ilvl="0" w:tplc="58D8AE24">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14">
    <w:nsid w:val="28771581"/>
    <w:multiLevelType w:val="hybridMultilevel"/>
    <w:tmpl w:val="1318FB5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5">
    <w:nsid w:val="290B4142"/>
    <w:multiLevelType w:val="multilevel"/>
    <w:tmpl w:val="7D62A926"/>
    <w:lvl w:ilvl="0">
      <w:start w:val="1"/>
      <w:numFmt w:val="decimal"/>
      <w:lvlText w:val="%1."/>
      <w:lvlJc w:val="left"/>
      <w:pPr>
        <w:ind w:left="360" w:hanging="360"/>
      </w:pPr>
      <w:rPr>
        <w:rFonts w:hint="default" w:ascii="Cambria" w:hAnsi="Cambria" w:cs="Times New Roman"/>
        <w:color w:val="000000"/>
        <w:sz w:val="24"/>
        <w:szCs w:val="24"/>
      </w:rPr>
    </w:lvl>
    <w:lvl w:ilvl="1">
      <w:start w:val="1"/>
      <w:numFmt w:val="decimal"/>
      <w:lvlText w:val="%1.%2."/>
      <w:lvlJc w:val="left"/>
      <w:pPr>
        <w:ind w:left="792" w:hanging="432"/>
      </w:pPr>
      <w:rPr>
        <w:rFonts w:hint="default" w:ascii="Times New Roman" w:hAnsi="Times New Roman" w:cs="Times New Roman"/>
      </w:rPr>
    </w:lvl>
    <w:lvl w:ilvl="2">
      <w:start w:val="1"/>
      <w:numFmt w:val="decimal"/>
      <w:lvlText w:val="%1.%2.%3."/>
      <w:lvlJc w:val="left"/>
      <w:pPr>
        <w:ind w:left="1355" w:hanging="504"/>
      </w:pPr>
      <w:rPr>
        <w:rFonts w:hint="default" w:ascii="Times New Roman" w:hAnsi="Times New Roman" w:cs="Times New Roman"/>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648" w:hanging="648"/>
      </w:pPr>
      <w:rPr>
        <w:rFonts w:hint="default" w:ascii="Times New Roman" w:hAnsi="Times New Roman" w:cs="Times New Roman"/>
        <w:b/>
        <w:bCs/>
      </w:rPr>
    </w:lvl>
    <w:lvl w:ilvl="4">
      <w:start w:val="1"/>
      <w:numFmt w:val="decimal"/>
      <w:lvlText w:val="%1.%2.%3.%4.%5."/>
      <w:lvlJc w:val="left"/>
      <w:pPr>
        <w:ind w:left="2232" w:hanging="792"/>
      </w:pPr>
      <w:rPr>
        <w:rFonts w:hint="default" w:ascii="Times New Roman" w:hAnsi="Times New Roman" w:cs="Times New Roman"/>
      </w:rPr>
    </w:lvl>
    <w:lvl w:ilvl="5">
      <w:start w:val="1"/>
      <w:numFmt w:val="decimal"/>
      <w:lvlText w:val="%1.%2.%3.%4.%5.%6."/>
      <w:lvlJc w:val="left"/>
      <w:pPr>
        <w:ind w:left="2736" w:hanging="936"/>
      </w:pPr>
      <w:rPr>
        <w:rFonts w:hint="default" w:ascii="Times New Roman" w:hAnsi="Times New Roman" w:cs="Times New Roman"/>
      </w:rPr>
    </w:lvl>
    <w:lvl w:ilvl="6">
      <w:start w:val="1"/>
      <w:numFmt w:val="decimal"/>
      <w:lvlText w:val="%1.%2.%3.%4.%5.%6.%7."/>
      <w:lvlJc w:val="left"/>
      <w:pPr>
        <w:ind w:left="3240" w:hanging="1080"/>
      </w:pPr>
      <w:rPr>
        <w:rFonts w:hint="default" w:ascii="Times New Roman" w:hAnsi="Times New Roman" w:cs="Times New Roman"/>
      </w:rPr>
    </w:lvl>
    <w:lvl w:ilvl="7">
      <w:start w:val="1"/>
      <w:numFmt w:val="decimal"/>
      <w:lvlText w:val="%1.%2.%3.%4.%5.%6.%7.%8."/>
      <w:lvlJc w:val="left"/>
      <w:pPr>
        <w:ind w:left="3744" w:hanging="1224"/>
      </w:pPr>
      <w:rPr>
        <w:rFonts w:hint="default" w:ascii="Times New Roman" w:hAnsi="Times New Roman" w:cs="Times New Roman"/>
      </w:rPr>
    </w:lvl>
    <w:lvl w:ilvl="8">
      <w:start w:val="1"/>
      <w:numFmt w:val="decimal"/>
      <w:lvlText w:val="%1.%2.%3.%4.%5.%6.%7.%8.%9."/>
      <w:lvlJc w:val="left"/>
      <w:pPr>
        <w:ind w:left="4320" w:hanging="1440"/>
      </w:pPr>
      <w:rPr>
        <w:rFonts w:hint="default" w:ascii="Times New Roman" w:hAnsi="Times New Roman" w:cs="Times New Roman"/>
      </w:rPr>
    </w:lvl>
  </w:abstractNum>
  <w:abstractNum w:abstractNumId="16">
    <w:nsid w:val="29F5632A"/>
    <w:multiLevelType w:val="multilevel"/>
    <w:tmpl w:val="316ECA34"/>
    <w:lvl w:ilvl="0">
      <w:start w:val="1"/>
      <w:numFmt w:val="decimal"/>
      <w:lvlText w:val="%1."/>
      <w:lvlJc w:val="left"/>
      <w:pPr>
        <w:ind w:left="454" w:hanging="454"/>
      </w:pPr>
    </w:lvl>
    <w:lvl w:ilvl="1">
      <w:start w:val="1"/>
      <w:numFmt w:val="decimal"/>
      <w:lvlText w:val="%1.%2."/>
      <w:lvlJc w:val="left"/>
      <w:pPr>
        <w:ind w:left="794" w:hanging="794"/>
      </w:pPr>
    </w:lvl>
    <w:lvl w:ilvl="2">
      <w:start w:val="1"/>
      <w:numFmt w:val="decimal"/>
      <w:lvlText w:val="%1.%2.%3."/>
      <w:lvlJc w:val="left"/>
      <w:pPr>
        <w:ind w:left="1021" w:hanging="1021"/>
      </w:pPr>
      <w:rPr>
        <w:rFonts w:hint="default" w:ascii="Cambria" w:hAnsi="Cambria"/>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1418" w:hanging="1418"/>
      </w:pPr>
      <w:rPr>
        <w:rFonts w:hint="default" w:ascii="Cambria" w:hAnsi="Cambria"/>
      </w:r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17">
    <w:nsid w:val="2BB44C56"/>
    <w:multiLevelType w:val="multilevel"/>
    <w:tmpl w:val="573E652C"/>
    <w:lvl w:ilvl="0">
      <w:start w:val="1"/>
      <w:numFmt w:val="decimal"/>
      <w:lvlText w:val="%1."/>
      <w:lvlJc w:val="left"/>
      <w:pPr>
        <w:ind w:left="360" w:hanging="360"/>
      </w:pPr>
      <w:rPr>
        <w:rFonts w:hint="default" w:cs="Times New Roman" w:asciiTheme="majorHAnsi" w:hAnsiTheme="majorHAnsi"/>
        <w:color w:val="auto"/>
        <w:sz w:val="28"/>
      </w:rPr>
    </w:lvl>
    <w:lvl w:ilvl="1">
      <w:start w:val="1"/>
      <w:numFmt w:val="decimal"/>
      <w:lvlText w:val="%1.%2."/>
      <w:lvlJc w:val="left"/>
      <w:pPr>
        <w:ind w:left="574" w:hanging="432"/>
      </w:pPr>
      <w:rPr>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CD75CF7"/>
    <w:multiLevelType w:val="hybridMultilevel"/>
    <w:tmpl w:val="4736326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E8F6358"/>
    <w:multiLevelType w:val="singleLevel"/>
    <w:tmpl w:val="041A000F"/>
    <w:lvl w:ilvl="0">
      <w:start w:val="1"/>
      <w:numFmt w:val="decimal"/>
      <w:lvlText w:val="%1."/>
      <w:lvlJc w:val="left"/>
      <w:pPr>
        <w:ind w:left="360" w:hanging="360"/>
      </w:pPr>
    </w:lvl>
  </w:abstractNum>
  <w:abstractNum w:abstractNumId="20">
    <w:nsid w:val="351B04AA"/>
    <w:multiLevelType w:val="hybridMultilevel"/>
    <w:tmpl w:val="E73A1B76"/>
    <w:lvl w:ilvl="0" w:tplc="92B6BCC2">
      <w:start w:val="6"/>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5D3121D"/>
    <w:multiLevelType w:val="multilevel"/>
    <w:tmpl w:val="6448A7C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E14455E"/>
    <w:multiLevelType w:val="hybridMultilevel"/>
    <w:tmpl w:val="B9463F12"/>
    <w:lvl w:ilvl="0" w:tplc="041A000B">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4">
    <w:nsid w:val="487E5AAC"/>
    <w:multiLevelType w:val="hybridMultilevel"/>
    <w:tmpl w:val="6DC219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49E63307"/>
    <w:multiLevelType w:val="hybridMultilevel"/>
    <w:tmpl w:val="A77E28D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4A2952B1"/>
    <w:multiLevelType w:val="hybridMultilevel"/>
    <w:tmpl w:val="1D163ED2"/>
    <w:lvl w:ilvl="0" w:tplc="A03C8A5A">
      <w:start w:val="1"/>
      <w:numFmt w:val="decimal"/>
      <w:lvlText w:val="%1."/>
      <w:lvlJc w:val="left"/>
      <w:pPr>
        <w:tabs>
          <w:tab w:val="num" w:pos="2520"/>
        </w:tabs>
        <w:ind w:left="2520" w:hanging="360"/>
      </w:pPr>
      <w:rPr>
        <w:rFonts w:hint="default"/>
      </w:rPr>
    </w:lvl>
    <w:lvl w:ilvl="1" w:tplc="04090019" w:tentative="true">
      <w:start w:val="1"/>
      <w:numFmt w:val="lowerLetter"/>
      <w:lvlText w:val="%2."/>
      <w:lvlJc w:val="left"/>
      <w:pPr>
        <w:tabs>
          <w:tab w:val="num" w:pos="3240"/>
        </w:tabs>
        <w:ind w:left="3240" w:hanging="360"/>
      </w:pPr>
    </w:lvl>
    <w:lvl w:ilvl="2" w:tplc="0409001B" w:tentative="true">
      <w:start w:val="1"/>
      <w:numFmt w:val="lowerRoman"/>
      <w:lvlText w:val="%3."/>
      <w:lvlJc w:val="right"/>
      <w:pPr>
        <w:tabs>
          <w:tab w:val="num" w:pos="3960"/>
        </w:tabs>
        <w:ind w:left="3960" w:hanging="180"/>
      </w:pPr>
    </w:lvl>
    <w:lvl w:ilvl="3" w:tplc="0409000F" w:tentative="true">
      <w:start w:val="1"/>
      <w:numFmt w:val="decimal"/>
      <w:lvlText w:val="%4."/>
      <w:lvlJc w:val="left"/>
      <w:pPr>
        <w:tabs>
          <w:tab w:val="num" w:pos="4680"/>
        </w:tabs>
        <w:ind w:left="4680" w:hanging="360"/>
      </w:pPr>
    </w:lvl>
    <w:lvl w:ilvl="4" w:tplc="04090019" w:tentative="true">
      <w:start w:val="1"/>
      <w:numFmt w:val="lowerLetter"/>
      <w:lvlText w:val="%5."/>
      <w:lvlJc w:val="left"/>
      <w:pPr>
        <w:tabs>
          <w:tab w:val="num" w:pos="5400"/>
        </w:tabs>
        <w:ind w:left="5400" w:hanging="360"/>
      </w:pPr>
    </w:lvl>
    <w:lvl w:ilvl="5" w:tplc="0409001B" w:tentative="true">
      <w:start w:val="1"/>
      <w:numFmt w:val="lowerRoman"/>
      <w:lvlText w:val="%6."/>
      <w:lvlJc w:val="right"/>
      <w:pPr>
        <w:tabs>
          <w:tab w:val="num" w:pos="6120"/>
        </w:tabs>
        <w:ind w:left="6120" w:hanging="180"/>
      </w:pPr>
    </w:lvl>
    <w:lvl w:ilvl="6" w:tplc="0409000F" w:tentative="true">
      <w:start w:val="1"/>
      <w:numFmt w:val="decimal"/>
      <w:lvlText w:val="%7."/>
      <w:lvlJc w:val="left"/>
      <w:pPr>
        <w:tabs>
          <w:tab w:val="num" w:pos="6840"/>
        </w:tabs>
        <w:ind w:left="6840" w:hanging="360"/>
      </w:pPr>
    </w:lvl>
    <w:lvl w:ilvl="7" w:tplc="04090019" w:tentative="true">
      <w:start w:val="1"/>
      <w:numFmt w:val="lowerLetter"/>
      <w:lvlText w:val="%8."/>
      <w:lvlJc w:val="left"/>
      <w:pPr>
        <w:tabs>
          <w:tab w:val="num" w:pos="7560"/>
        </w:tabs>
        <w:ind w:left="7560" w:hanging="360"/>
      </w:pPr>
    </w:lvl>
    <w:lvl w:ilvl="8" w:tplc="0409001B" w:tentative="true">
      <w:start w:val="1"/>
      <w:numFmt w:val="lowerRoman"/>
      <w:lvlText w:val="%9."/>
      <w:lvlJc w:val="right"/>
      <w:pPr>
        <w:tabs>
          <w:tab w:val="num" w:pos="8280"/>
        </w:tabs>
        <w:ind w:left="8280" w:hanging="180"/>
      </w:pPr>
    </w:lvl>
  </w:abstractNum>
  <w:abstractNum w:abstractNumId="27">
    <w:nsid w:val="5256056F"/>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A0D767F"/>
    <w:multiLevelType w:val="hybridMultilevel"/>
    <w:tmpl w:val="5026249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4B3762F"/>
    <w:multiLevelType w:val="hybridMultilevel"/>
    <w:tmpl w:val="3A76353A"/>
    <w:lvl w:ilvl="0" w:tplc="0409000F">
      <w:start w:val="1"/>
      <w:numFmt w:val="decimal"/>
      <w:lvlText w:val="%1."/>
      <w:lvlJc w:val="left"/>
      <w:pPr>
        <w:ind w:left="1440" w:hanging="360"/>
      </w:pPr>
    </w:lvl>
    <w:lvl w:ilvl="1" w:tplc="04090019" w:tentative="true">
      <w:start w:val="1"/>
      <w:numFmt w:val="lowerLetter"/>
      <w:lvlText w:val="%2."/>
      <w:lvlJc w:val="left"/>
      <w:pPr>
        <w:ind w:left="2160" w:hanging="360"/>
      </w:pPr>
    </w:lvl>
    <w:lvl w:ilvl="2" w:tplc="0409001B" w:tentative="true">
      <w:start w:val="1"/>
      <w:numFmt w:val="lowerRoman"/>
      <w:lvlText w:val="%3."/>
      <w:lvlJc w:val="right"/>
      <w:pPr>
        <w:ind w:left="2880" w:hanging="180"/>
      </w:pPr>
    </w:lvl>
    <w:lvl w:ilvl="3" w:tplc="0409000F" w:tentative="true">
      <w:start w:val="1"/>
      <w:numFmt w:val="decimal"/>
      <w:lvlText w:val="%4."/>
      <w:lvlJc w:val="left"/>
      <w:pPr>
        <w:ind w:left="3600" w:hanging="360"/>
      </w:pPr>
    </w:lvl>
    <w:lvl w:ilvl="4" w:tplc="04090019" w:tentative="true">
      <w:start w:val="1"/>
      <w:numFmt w:val="lowerLetter"/>
      <w:lvlText w:val="%5."/>
      <w:lvlJc w:val="left"/>
      <w:pPr>
        <w:ind w:left="4320" w:hanging="360"/>
      </w:pPr>
    </w:lvl>
    <w:lvl w:ilvl="5" w:tplc="0409001B" w:tentative="true">
      <w:start w:val="1"/>
      <w:numFmt w:val="lowerRoman"/>
      <w:lvlText w:val="%6."/>
      <w:lvlJc w:val="right"/>
      <w:pPr>
        <w:ind w:left="5040" w:hanging="180"/>
      </w:pPr>
    </w:lvl>
    <w:lvl w:ilvl="6" w:tplc="0409000F" w:tentative="true">
      <w:start w:val="1"/>
      <w:numFmt w:val="decimal"/>
      <w:lvlText w:val="%7."/>
      <w:lvlJc w:val="left"/>
      <w:pPr>
        <w:ind w:left="5760" w:hanging="360"/>
      </w:pPr>
    </w:lvl>
    <w:lvl w:ilvl="7" w:tplc="04090019" w:tentative="true">
      <w:start w:val="1"/>
      <w:numFmt w:val="lowerLetter"/>
      <w:lvlText w:val="%8."/>
      <w:lvlJc w:val="left"/>
      <w:pPr>
        <w:ind w:left="6480" w:hanging="360"/>
      </w:pPr>
    </w:lvl>
    <w:lvl w:ilvl="8" w:tplc="0409001B" w:tentative="true">
      <w:start w:val="1"/>
      <w:numFmt w:val="lowerRoman"/>
      <w:lvlText w:val="%9."/>
      <w:lvlJc w:val="right"/>
      <w:pPr>
        <w:ind w:left="7200" w:hanging="180"/>
      </w:pPr>
    </w:lvl>
  </w:abstractNum>
  <w:abstractNum w:abstractNumId="31">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2">
    <w:nsid w:val="65A12C24"/>
    <w:multiLevelType w:val="hybridMultilevel"/>
    <w:tmpl w:val="3AD2F1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5">
    <w:nsid w:val="6E0C06BB"/>
    <w:multiLevelType w:val="multilevel"/>
    <w:tmpl w:val="AF5E409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6">
    <w:nsid w:val="6F4A28DD"/>
    <w:multiLevelType w:val="hybridMultilevel"/>
    <w:tmpl w:val="19BEDA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7">
    <w:nsid w:val="79627174"/>
    <w:multiLevelType w:val="multilevel"/>
    <w:tmpl w:val="C2FCBA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CBA4BB2"/>
    <w:multiLevelType w:val="hybridMultilevel"/>
    <w:tmpl w:val="199A73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1"/>
  </w:num>
  <w:num w:numId="2">
    <w:abstractNumId w:val="11"/>
  </w:num>
  <w:num w:numId="3">
    <w:abstractNumId w:val="21"/>
  </w:num>
  <w:num w:numId="4">
    <w:abstractNumId w:val="36"/>
  </w:num>
  <w:num w:numId="5">
    <w:abstractNumId w:val="28"/>
  </w:num>
  <w:num w:numId="6">
    <w:abstractNumId w:val="12"/>
  </w:num>
  <w:num w:numId="7">
    <w:abstractNumId w:val="4"/>
  </w:num>
  <w:num w:numId="8">
    <w:abstractNumId w:val="24"/>
  </w:num>
  <w:num w:numId="9">
    <w:abstractNumId w:val="14"/>
  </w:num>
  <w:num w:numId="10">
    <w:abstractNumId w:val="2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6"/>
  </w:num>
  <w:num w:numId="15">
    <w:abstractNumId w:val="34"/>
  </w:num>
  <w:num w:numId="16">
    <w:abstractNumId w:val="33"/>
  </w:num>
  <w:num w:numId="17">
    <w:abstractNumId w:val="9"/>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0"/>
  </w:num>
  <w:num w:numId="21">
    <w:abstractNumId w:val="2"/>
  </w:num>
  <w:num w:numId="22">
    <w:abstractNumId w:val="30"/>
  </w:num>
  <w:num w:numId="23">
    <w:abstractNumId w:val="5"/>
  </w:num>
  <w:num w:numId="24">
    <w:abstractNumId w:val="22"/>
  </w:num>
  <w:num w:numId="25">
    <w:abstractNumId w:val="27"/>
  </w:num>
  <w:num w:numId="26">
    <w:abstractNumId w:val="29"/>
  </w:num>
  <w:num w:numId="27">
    <w:abstractNumId w:val="1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9"/>
    <w:lvlOverride w:ilvl="0">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
  </w:num>
  <w:num w:numId="37">
    <w:abstractNumId w:val="20"/>
  </w:num>
  <w:num w:numId="38">
    <w:abstractNumId w:val="13"/>
  </w:num>
  <w:num w:numId="39">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61"/>
    <w:rsid w:val="000017B9"/>
    <w:rsid w:val="00005258"/>
    <w:rsid w:val="00043535"/>
    <w:rsid w:val="000460AA"/>
    <w:rsid w:val="00052AAE"/>
    <w:rsid w:val="00061A5C"/>
    <w:rsid w:val="00067FBF"/>
    <w:rsid w:val="00090131"/>
    <w:rsid w:val="000A3ED4"/>
    <w:rsid w:val="000A4BFD"/>
    <w:rsid w:val="000A67D7"/>
    <w:rsid w:val="000A7DA1"/>
    <w:rsid w:val="000B4C76"/>
    <w:rsid w:val="000C07E3"/>
    <w:rsid w:val="000C513D"/>
    <w:rsid w:val="000E4942"/>
    <w:rsid w:val="000F0C70"/>
    <w:rsid w:val="0010013B"/>
    <w:rsid w:val="001009EF"/>
    <w:rsid w:val="00130DB5"/>
    <w:rsid w:val="00135A80"/>
    <w:rsid w:val="00136459"/>
    <w:rsid w:val="00152D8F"/>
    <w:rsid w:val="00163B65"/>
    <w:rsid w:val="00185100"/>
    <w:rsid w:val="00193E59"/>
    <w:rsid w:val="001B26BC"/>
    <w:rsid w:val="001B768B"/>
    <w:rsid w:val="001D54C8"/>
    <w:rsid w:val="001E605D"/>
    <w:rsid w:val="001F3330"/>
    <w:rsid w:val="00211B83"/>
    <w:rsid w:val="002335D7"/>
    <w:rsid w:val="00233BF3"/>
    <w:rsid w:val="00254318"/>
    <w:rsid w:val="00266760"/>
    <w:rsid w:val="00281DBC"/>
    <w:rsid w:val="00284E64"/>
    <w:rsid w:val="0028507C"/>
    <w:rsid w:val="00291E01"/>
    <w:rsid w:val="002948A4"/>
    <w:rsid w:val="002A2EED"/>
    <w:rsid w:val="002A4A30"/>
    <w:rsid w:val="002B2FAD"/>
    <w:rsid w:val="002C16B5"/>
    <w:rsid w:val="002D503D"/>
    <w:rsid w:val="002D6FE9"/>
    <w:rsid w:val="00310E22"/>
    <w:rsid w:val="00315822"/>
    <w:rsid w:val="003161AE"/>
    <w:rsid w:val="003166D8"/>
    <w:rsid w:val="00324A36"/>
    <w:rsid w:val="00334474"/>
    <w:rsid w:val="00341C81"/>
    <w:rsid w:val="00342420"/>
    <w:rsid w:val="00356CEC"/>
    <w:rsid w:val="00392227"/>
    <w:rsid w:val="00393288"/>
    <w:rsid w:val="003C08BF"/>
    <w:rsid w:val="003C75A1"/>
    <w:rsid w:val="003D1D1F"/>
    <w:rsid w:val="003D3AD2"/>
    <w:rsid w:val="003F42E6"/>
    <w:rsid w:val="0042650A"/>
    <w:rsid w:val="00450017"/>
    <w:rsid w:val="00461372"/>
    <w:rsid w:val="004B7D73"/>
    <w:rsid w:val="004D6569"/>
    <w:rsid w:val="004D7648"/>
    <w:rsid w:val="004F3373"/>
    <w:rsid w:val="004F7E1B"/>
    <w:rsid w:val="0050470A"/>
    <w:rsid w:val="005127CF"/>
    <w:rsid w:val="00520FEC"/>
    <w:rsid w:val="00524E65"/>
    <w:rsid w:val="0052616B"/>
    <w:rsid w:val="00530344"/>
    <w:rsid w:val="0053055E"/>
    <w:rsid w:val="00556D18"/>
    <w:rsid w:val="00561B4B"/>
    <w:rsid w:val="005635EA"/>
    <w:rsid w:val="00566C3B"/>
    <w:rsid w:val="00590B56"/>
    <w:rsid w:val="005918D4"/>
    <w:rsid w:val="00597A6A"/>
    <w:rsid w:val="005A236C"/>
    <w:rsid w:val="005A46B5"/>
    <w:rsid w:val="005A5161"/>
    <w:rsid w:val="005A7D53"/>
    <w:rsid w:val="006025B2"/>
    <w:rsid w:val="0060361C"/>
    <w:rsid w:val="00610A45"/>
    <w:rsid w:val="00611408"/>
    <w:rsid w:val="00617D41"/>
    <w:rsid w:val="00621BFC"/>
    <w:rsid w:val="00621D3E"/>
    <w:rsid w:val="00627EEC"/>
    <w:rsid w:val="00685903"/>
    <w:rsid w:val="00686C20"/>
    <w:rsid w:val="006D0C9F"/>
    <w:rsid w:val="006D435B"/>
    <w:rsid w:val="00712EB0"/>
    <w:rsid w:val="0072396A"/>
    <w:rsid w:val="0073090A"/>
    <w:rsid w:val="0073217E"/>
    <w:rsid w:val="00753538"/>
    <w:rsid w:val="00761A59"/>
    <w:rsid w:val="00763AFC"/>
    <w:rsid w:val="007702DD"/>
    <w:rsid w:val="00782070"/>
    <w:rsid w:val="007972F9"/>
    <w:rsid w:val="007B6F67"/>
    <w:rsid w:val="007C0895"/>
    <w:rsid w:val="007C1AD8"/>
    <w:rsid w:val="007C294E"/>
    <w:rsid w:val="007C6C41"/>
    <w:rsid w:val="007D2792"/>
    <w:rsid w:val="007D4A18"/>
    <w:rsid w:val="007E22BA"/>
    <w:rsid w:val="007F5B0B"/>
    <w:rsid w:val="008212CA"/>
    <w:rsid w:val="00840406"/>
    <w:rsid w:val="00852616"/>
    <w:rsid w:val="008671D3"/>
    <w:rsid w:val="008701F8"/>
    <w:rsid w:val="00874A24"/>
    <w:rsid w:val="00877703"/>
    <w:rsid w:val="0087784A"/>
    <w:rsid w:val="00893676"/>
    <w:rsid w:val="008943D1"/>
    <w:rsid w:val="008B0747"/>
    <w:rsid w:val="008F364B"/>
    <w:rsid w:val="00903ABA"/>
    <w:rsid w:val="009127E1"/>
    <w:rsid w:val="00930CB7"/>
    <w:rsid w:val="009337FF"/>
    <w:rsid w:val="00935D74"/>
    <w:rsid w:val="0094172C"/>
    <w:rsid w:val="00941B4A"/>
    <w:rsid w:val="00953B8F"/>
    <w:rsid w:val="009711A0"/>
    <w:rsid w:val="00975D93"/>
    <w:rsid w:val="0099219E"/>
    <w:rsid w:val="009B5D15"/>
    <w:rsid w:val="009C0B09"/>
    <w:rsid w:val="009C11BF"/>
    <w:rsid w:val="009C151B"/>
    <w:rsid w:val="009E2BB6"/>
    <w:rsid w:val="009F1775"/>
    <w:rsid w:val="009F5F3D"/>
    <w:rsid w:val="00A10722"/>
    <w:rsid w:val="00A26798"/>
    <w:rsid w:val="00A36904"/>
    <w:rsid w:val="00A42180"/>
    <w:rsid w:val="00A50F61"/>
    <w:rsid w:val="00A51AA6"/>
    <w:rsid w:val="00A628B6"/>
    <w:rsid w:val="00A73E17"/>
    <w:rsid w:val="00AA22D1"/>
    <w:rsid w:val="00AA55E7"/>
    <w:rsid w:val="00AA6447"/>
    <w:rsid w:val="00AA68DE"/>
    <w:rsid w:val="00AB58C0"/>
    <w:rsid w:val="00AB7E28"/>
    <w:rsid w:val="00AD1579"/>
    <w:rsid w:val="00AD1F3B"/>
    <w:rsid w:val="00AF393A"/>
    <w:rsid w:val="00B01FF6"/>
    <w:rsid w:val="00B0388C"/>
    <w:rsid w:val="00B04449"/>
    <w:rsid w:val="00B05D82"/>
    <w:rsid w:val="00B300FC"/>
    <w:rsid w:val="00B34F56"/>
    <w:rsid w:val="00B55B0D"/>
    <w:rsid w:val="00B603DF"/>
    <w:rsid w:val="00B60EF6"/>
    <w:rsid w:val="00B80329"/>
    <w:rsid w:val="00BA7C03"/>
    <w:rsid w:val="00BB179F"/>
    <w:rsid w:val="00BE0CB8"/>
    <w:rsid w:val="00BE0D08"/>
    <w:rsid w:val="00BE55E7"/>
    <w:rsid w:val="00C047A2"/>
    <w:rsid w:val="00C108D4"/>
    <w:rsid w:val="00C153B8"/>
    <w:rsid w:val="00C5079D"/>
    <w:rsid w:val="00C81B7A"/>
    <w:rsid w:val="00C92A53"/>
    <w:rsid w:val="00CA077B"/>
    <w:rsid w:val="00CD08ED"/>
    <w:rsid w:val="00CD723A"/>
    <w:rsid w:val="00CE4E70"/>
    <w:rsid w:val="00CF6D90"/>
    <w:rsid w:val="00D1426C"/>
    <w:rsid w:val="00D166CC"/>
    <w:rsid w:val="00D21CD0"/>
    <w:rsid w:val="00D41DA1"/>
    <w:rsid w:val="00D42C0B"/>
    <w:rsid w:val="00D655ED"/>
    <w:rsid w:val="00D72899"/>
    <w:rsid w:val="00D74397"/>
    <w:rsid w:val="00D76274"/>
    <w:rsid w:val="00D957B1"/>
    <w:rsid w:val="00DA7DE6"/>
    <w:rsid w:val="00DD613D"/>
    <w:rsid w:val="00DF656D"/>
    <w:rsid w:val="00E07199"/>
    <w:rsid w:val="00E133E5"/>
    <w:rsid w:val="00E242C4"/>
    <w:rsid w:val="00E33614"/>
    <w:rsid w:val="00E37200"/>
    <w:rsid w:val="00E40BA4"/>
    <w:rsid w:val="00E47800"/>
    <w:rsid w:val="00E54473"/>
    <w:rsid w:val="00E60837"/>
    <w:rsid w:val="00E648A1"/>
    <w:rsid w:val="00E66C73"/>
    <w:rsid w:val="00E80AF0"/>
    <w:rsid w:val="00EA4BD4"/>
    <w:rsid w:val="00EB16BB"/>
    <w:rsid w:val="00EB4BF2"/>
    <w:rsid w:val="00EC029D"/>
    <w:rsid w:val="00EC5781"/>
    <w:rsid w:val="00ED21C0"/>
    <w:rsid w:val="00EE0F12"/>
    <w:rsid w:val="00EE44B3"/>
    <w:rsid w:val="00F0367C"/>
    <w:rsid w:val="00F142E8"/>
    <w:rsid w:val="00F333C5"/>
    <w:rsid w:val="00F34894"/>
    <w:rsid w:val="00F63174"/>
    <w:rsid w:val="00F66267"/>
    <w:rsid w:val="00F8281A"/>
    <w:rsid w:val="00F90A49"/>
    <w:rsid w:val="00F90F26"/>
    <w:rsid w:val="00FA3CD0"/>
    <w:rsid w:val="00FB1A87"/>
    <w:rsid w:val="00FB27E1"/>
    <w:rsid w:val="00FF75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50857D45-465C-4440-9D05-CB2416DC78F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C294E"/>
    <w:rPr>
      <w:sz w:val="24"/>
      <w:szCs w:val="24"/>
    </w:rPr>
  </w:style>
  <w:style w:type="paragraph" w:styleId="Naslov1">
    <w:name w:val="heading 1"/>
    <w:basedOn w:val="Normal"/>
    <w:next w:val="Normal"/>
    <w:link w:val="Naslov1Char"/>
    <w:qFormat/>
    <w:rsid w:val="008B0747"/>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semiHidden/>
    <w:unhideWhenUsed/>
    <w:qFormat/>
    <w:rsid w:val="008B0747"/>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8B0747"/>
    <w:pPr>
      <w:keepNext/>
      <w:keepLines/>
      <w:spacing w:before="200"/>
      <w:outlineLvl w:val="2"/>
    </w:pPr>
    <w:rPr>
      <w:rFonts w:asciiTheme="majorHAnsi" w:hAnsiTheme="majorHAnsi" w:eastAsiaTheme="majorEastAsia" w:cstheme="majorBidi"/>
      <w:b/>
      <w:bCs/>
      <w:color w:val="4F81BD" w:themeColor="accent1"/>
    </w:rPr>
  </w:style>
  <w:style w:type="paragraph" w:styleId="Naslov4">
    <w:name w:val="heading 4"/>
    <w:basedOn w:val="Normal"/>
    <w:next w:val="Normal"/>
    <w:qFormat/>
    <w:rsid w:val="009711A0"/>
    <w:pPr>
      <w:keepNext/>
      <w:numPr>
        <w:ilvl w:val="1"/>
        <w:numId w:val="2"/>
      </w:numPr>
      <w:jc w:val="both"/>
      <w:outlineLvl w:val="3"/>
    </w:pPr>
    <w:rPr>
      <w:b/>
      <w:bCs/>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table" w:styleId="Reetkatablice">
    <w:name w:val="Table Grid"/>
    <w:basedOn w:val="Obinatablica"/>
    <w:uiPriority w:val="59"/>
    <w:rsid w:val="00610A4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3">
    <w:name w:val="Body Text 3"/>
    <w:basedOn w:val="Normal"/>
    <w:rsid w:val="009711A0"/>
    <w:rPr>
      <w:b/>
      <w:bCs/>
      <w:lang w:eastAsia="en-US"/>
    </w:rPr>
  </w:style>
  <w:style w:type="paragraph" w:styleId="StandardWeb">
    <w:name w:val="Normal (Web)"/>
    <w:basedOn w:val="Normal"/>
    <w:rsid w:val="009711A0"/>
    <w:pPr>
      <w:spacing w:before="100" w:beforeAutospacing="true" w:after="100" w:afterAutospacing="true"/>
    </w:pPr>
  </w:style>
  <w:style w:type="paragraph" w:styleId="Odlomakpopisa">
    <w:name w:val="List Paragraph"/>
    <w:basedOn w:val="Normal"/>
    <w:uiPriority w:val="34"/>
    <w:qFormat/>
    <w:rsid w:val="000C513D"/>
    <w:pPr>
      <w:ind w:left="720"/>
      <w:contextualSpacing/>
    </w:pPr>
  </w:style>
  <w:style w:type="paragraph" w:styleId="Tijeloteksta">
    <w:name w:val="Body Text"/>
    <w:basedOn w:val="Normal"/>
    <w:link w:val="TijelotekstaChar"/>
    <w:unhideWhenUsed/>
    <w:rsid w:val="009C0B09"/>
    <w:pPr>
      <w:suppressAutoHyphens/>
      <w:spacing w:after="120"/>
    </w:pPr>
    <w:rPr>
      <w:lang w:eastAsia="ar-SA"/>
    </w:rPr>
  </w:style>
  <w:style w:type="character" w:styleId="TijelotekstaChar" w:customStyle="true">
    <w:name w:val="Tijelo teksta Char"/>
    <w:basedOn w:val="Zadanifontodlomka"/>
    <w:link w:val="Tijeloteksta"/>
    <w:rsid w:val="009C0B09"/>
    <w:rPr>
      <w:sz w:val="24"/>
      <w:szCs w:val="24"/>
      <w:lang w:eastAsia="ar-SA"/>
    </w:rPr>
  </w:style>
  <w:style w:type="paragraph" w:styleId="Uvuenotijeloteksta">
    <w:name w:val="Body Text Indent"/>
    <w:basedOn w:val="Normal"/>
    <w:link w:val="UvuenotijelotekstaChar"/>
    <w:unhideWhenUsed/>
    <w:rsid w:val="009C0B09"/>
    <w:pPr>
      <w:suppressAutoHyphens/>
      <w:spacing w:after="120"/>
      <w:ind w:left="283"/>
    </w:pPr>
    <w:rPr>
      <w:lang w:eastAsia="ar-SA"/>
    </w:rPr>
  </w:style>
  <w:style w:type="character" w:styleId="UvuenotijelotekstaChar" w:customStyle="true">
    <w:name w:val="Uvučeno tijelo teksta Char"/>
    <w:basedOn w:val="Zadanifontodlomka"/>
    <w:link w:val="Uvuenotijeloteksta"/>
    <w:rsid w:val="009C0B09"/>
    <w:rPr>
      <w:sz w:val="24"/>
      <w:szCs w:val="24"/>
      <w:lang w:eastAsia="ar-SA"/>
    </w:rPr>
  </w:style>
  <w:style w:type="paragraph" w:styleId="Tijeloteksta21" w:customStyle="true">
    <w:name w:val="Tijelo teksta 21"/>
    <w:basedOn w:val="Normal"/>
    <w:rsid w:val="009C0B09"/>
    <w:pPr>
      <w:suppressAutoHyphens/>
      <w:spacing w:after="120" w:line="480" w:lineRule="auto"/>
    </w:pPr>
    <w:rPr>
      <w:lang w:eastAsia="ar-SA"/>
    </w:rPr>
  </w:style>
  <w:style w:type="paragraph" w:styleId="Tijeloteksta22" w:customStyle="true">
    <w:name w:val="Tijelo teksta 22"/>
    <w:basedOn w:val="Normal"/>
    <w:rsid w:val="009C0B09"/>
    <w:pPr>
      <w:suppressAutoHyphens/>
    </w:pPr>
    <w:rPr>
      <w:bCs/>
      <w:sz w:val="28"/>
      <w:szCs w:val="28"/>
      <w:lang w:eastAsia="ar-SA"/>
    </w:rPr>
  </w:style>
  <w:style w:type="character" w:styleId="apple-converted-space" w:customStyle="true">
    <w:name w:val="apple-converted-space"/>
    <w:basedOn w:val="Zadanifontodlomka"/>
    <w:rsid w:val="009C0B09"/>
  </w:style>
  <w:style w:type="character" w:styleId="tabletextfield" w:customStyle="true">
    <w:name w:val="table_text_field"/>
    <w:basedOn w:val="Zadanifontodlomka"/>
    <w:rsid w:val="005918D4"/>
  </w:style>
  <w:style w:type="character" w:styleId="tabletitle2" w:customStyle="true">
    <w:name w:val="table_title2"/>
    <w:basedOn w:val="Zadanifontodlomka"/>
    <w:rsid w:val="005918D4"/>
  </w:style>
  <w:style w:type="character" w:styleId="Naglaeno">
    <w:name w:val="Strong"/>
    <w:basedOn w:val="Zadanifontodlomka"/>
    <w:uiPriority w:val="22"/>
    <w:qFormat/>
    <w:rsid w:val="005918D4"/>
    <w:rPr>
      <w:b/>
      <w:bCs/>
    </w:rPr>
  </w:style>
  <w:style w:type="character" w:styleId="Naslov1Char" w:customStyle="true">
    <w:name w:val="Naslov 1 Char"/>
    <w:basedOn w:val="Zadanifontodlomka"/>
    <w:link w:val="Naslov1"/>
    <w:rsid w:val="008B0747"/>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semiHidden/>
    <w:rsid w:val="008B0747"/>
    <w:rPr>
      <w:rFonts w:asciiTheme="majorHAnsi" w:hAnsiTheme="majorHAnsi" w:eastAsiaTheme="majorEastAsia" w:cstheme="majorBidi"/>
      <w:b/>
      <w:bCs/>
      <w:color w:val="4F81BD" w:themeColor="accent1"/>
      <w:sz w:val="26"/>
      <w:szCs w:val="26"/>
    </w:rPr>
  </w:style>
  <w:style w:type="character" w:styleId="Naslov3Char" w:customStyle="true">
    <w:name w:val="Naslov 3 Char"/>
    <w:basedOn w:val="Zadanifontodlomka"/>
    <w:link w:val="Naslov3"/>
    <w:semiHidden/>
    <w:rsid w:val="008B0747"/>
    <w:rPr>
      <w:rFonts w:asciiTheme="majorHAnsi" w:hAnsiTheme="majorHAnsi" w:eastAsiaTheme="majorEastAsia" w:cstheme="majorBidi"/>
      <w:b/>
      <w:bCs/>
      <w:color w:val="4F81BD" w:themeColor="accent1"/>
      <w:sz w:val="24"/>
      <w:szCs w:val="24"/>
    </w:rPr>
  </w:style>
  <w:style w:type="paragraph" w:styleId="normal-000003" w:customStyle="true">
    <w:name w:val="normal-000003"/>
    <w:basedOn w:val="Normal"/>
    <w:rsid w:val="002B2FAD"/>
    <w:pPr>
      <w:spacing w:after="144"/>
    </w:pPr>
    <w:rPr>
      <w:rFonts w:eastAsiaTheme="minorEastAsia"/>
    </w:rPr>
  </w:style>
  <w:style w:type="character" w:styleId="zadanifontodlomka-000002" w:customStyle="true">
    <w:name w:val="zadanifontodlomka-000002"/>
    <w:basedOn w:val="Zadanifontodlomka"/>
    <w:rsid w:val="002B2FAD"/>
    <w:rPr>
      <w:rFonts w:hint="default" w:ascii="Times New Roman" w:hAnsi="Times New Roman" w:cs="Times New Roman"/>
      <w:b w:val="false"/>
      <w:bCs w:val="false"/>
      <w:sz w:val="24"/>
      <w:szCs w:val="24"/>
    </w:rPr>
  </w:style>
  <w:style w:type="character" w:styleId="000004" w:customStyle="true">
    <w:name w:val="000004"/>
    <w:basedOn w:val="Zadanifontodlomka"/>
    <w:rsid w:val="002B2FAD"/>
    <w:rPr>
      <w:b w:val="false"/>
      <w:bCs w:val="false"/>
      <w:sz w:val="24"/>
      <w:szCs w:val="24"/>
    </w:rPr>
  </w:style>
  <w:style w:type="character" w:styleId="Tekstrezerviranogmjesta">
    <w:name w:val="Placeholder Text"/>
    <w:basedOn w:val="Zadanifontodlomka"/>
    <w:uiPriority w:val="99"/>
    <w:semiHidden/>
    <w:rsid w:val="00EE0F12"/>
    <w:rPr>
      <w:color w:val="808080"/>
      <w:bdr w:val="none" w:color="auto" w:sz="0" w:space="0"/>
      <w:shd w:val="clear" w:color="auto" w:fill="auto"/>
    </w:rPr>
  </w:style>
  <w:style w:type="character" w:styleId="eSPISCCParagraphDefaultFont" w:customStyle="true">
    <w:name w:val="eSPIS_CC_Paragraph Default Font"/>
    <w:basedOn w:val="Zadanifontodlomka"/>
    <w:rsid w:val="00EE0F1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E0F12"/>
    <w:rPr>
      <w:bdr w:val="none" w:color="auto" w:sz="0" w:space="0"/>
      <w:shd w:val="clear" w:color="auto" w:fill="FFFFCC"/>
      <w:lang w:val="hr-HR"/>
    </w:rPr>
  </w:style>
  <w:style w:type="character" w:styleId="PozadinaSvijetloCrvena" w:customStyle="true">
    <w:name w:val="Pozadina_SvijetloCrvena"/>
    <w:basedOn w:val="eSPISCCParagraphDefaultFont"/>
    <w:rsid w:val="00EE0F1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E0F12"/>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23009">
      <w:bodyDiv w:val="true"/>
      <w:marLeft w:val="0"/>
      <w:marRight w:val="0"/>
      <w:marTop w:val="0"/>
      <w:marBottom w:val="0"/>
      <w:divBdr>
        <w:top w:val="none" w:color="auto" w:sz="0" w:space="0"/>
        <w:left w:val="none" w:color="auto" w:sz="0" w:space="0"/>
        <w:bottom w:val="none" w:color="auto" w:sz="0" w:space="0"/>
        <w:right w:val="none" w:color="auto" w:sz="0" w:space="0"/>
      </w:divBdr>
    </w:div>
    <w:div w:id="52241733">
      <w:bodyDiv w:val="true"/>
      <w:marLeft w:val="0"/>
      <w:marRight w:val="0"/>
      <w:marTop w:val="0"/>
      <w:marBottom w:val="0"/>
      <w:divBdr>
        <w:top w:val="none" w:color="auto" w:sz="0" w:space="0"/>
        <w:left w:val="none" w:color="auto" w:sz="0" w:space="0"/>
        <w:bottom w:val="none" w:color="auto" w:sz="0" w:space="0"/>
        <w:right w:val="none" w:color="auto" w:sz="0" w:space="0"/>
      </w:divBdr>
    </w:div>
    <w:div w:id="74666511">
      <w:bodyDiv w:val="true"/>
      <w:marLeft w:val="0"/>
      <w:marRight w:val="0"/>
      <w:marTop w:val="0"/>
      <w:marBottom w:val="0"/>
      <w:divBdr>
        <w:top w:val="none" w:color="auto" w:sz="0" w:space="0"/>
        <w:left w:val="none" w:color="auto" w:sz="0" w:space="0"/>
        <w:bottom w:val="none" w:color="auto" w:sz="0" w:space="0"/>
        <w:right w:val="none" w:color="auto" w:sz="0" w:space="0"/>
      </w:divBdr>
    </w:div>
    <w:div w:id="197938486">
      <w:bodyDiv w:val="true"/>
      <w:marLeft w:val="0"/>
      <w:marRight w:val="0"/>
      <w:marTop w:val="0"/>
      <w:marBottom w:val="0"/>
      <w:divBdr>
        <w:top w:val="none" w:color="auto" w:sz="0" w:space="0"/>
        <w:left w:val="none" w:color="auto" w:sz="0" w:space="0"/>
        <w:bottom w:val="none" w:color="auto" w:sz="0" w:space="0"/>
        <w:right w:val="none" w:color="auto" w:sz="0" w:space="0"/>
      </w:divBdr>
    </w:div>
    <w:div w:id="331488475">
      <w:bodyDiv w:val="true"/>
      <w:marLeft w:val="0"/>
      <w:marRight w:val="0"/>
      <w:marTop w:val="0"/>
      <w:marBottom w:val="0"/>
      <w:divBdr>
        <w:top w:val="none" w:color="auto" w:sz="0" w:space="0"/>
        <w:left w:val="none" w:color="auto" w:sz="0" w:space="0"/>
        <w:bottom w:val="none" w:color="auto" w:sz="0" w:space="0"/>
        <w:right w:val="none" w:color="auto" w:sz="0" w:space="0"/>
      </w:divBdr>
    </w:div>
    <w:div w:id="442844859">
      <w:bodyDiv w:val="true"/>
      <w:marLeft w:val="0"/>
      <w:marRight w:val="0"/>
      <w:marTop w:val="0"/>
      <w:marBottom w:val="0"/>
      <w:divBdr>
        <w:top w:val="none" w:color="auto" w:sz="0" w:space="0"/>
        <w:left w:val="none" w:color="auto" w:sz="0" w:space="0"/>
        <w:bottom w:val="none" w:color="auto" w:sz="0" w:space="0"/>
        <w:right w:val="none" w:color="auto" w:sz="0" w:space="0"/>
      </w:divBdr>
    </w:div>
    <w:div w:id="561865675">
      <w:bodyDiv w:val="true"/>
      <w:marLeft w:val="0"/>
      <w:marRight w:val="0"/>
      <w:marTop w:val="0"/>
      <w:marBottom w:val="0"/>
      <w:divBdr>
        <w:top w:val="none" w:color="auto" w:sz="0" w:space="0"/>
        <w:left w:val="none" w:color="auto" w:sz="0" w:space="0"/>
        <w:bottom w:val="none" w:color="auto" w:sz="0" w:space="0"/>
        <w:right w:val="none" w:color="auto" w:sz="0" w:space="0"/>
      </w:divBdr>
    </w:div>
    <w:div w:id="941185033">
      <w:bodyDiv w:val="true"/>
      <w:marLeft w:val="0"/>
      <w:marRight w:val="0"/>
      <w:marTop w:val="0"/>
      <w:marBottom w:val="0"/>
      <w:divBdr>
        <w:top w:val="none" w:color="auto" w:sz="0" w:space="0"/>
        <w:left w:val="none" w:color="auto" w:sz="0" w:space="0"/>
        <w:bottom w:val="none" w:color="auto" w:sz="0" w:space="0"/>
        <w:right w:val="none" w:color="auto" w:sz="0" w:space="0"/>
      </w:divBdr>
    </w:div>
    <w:div w:id="1105229947">
      <w:bodyDiv w:val="true"/>
      <w:marLeft w:val="0"/>
      <w:marRight w:val="0"/>
      <w:marTop w:val="0"/>
      <w:marBottom w:val="0"/>
      <w:divBdr>
        <w:top w:val="none" w:color="auto" w:sz="0" w:space="0"/>
        <w:left w:val="none" w:color="auto" w:sz="0" w:space="0"/>
        <w:bottom w:val="none" w:color="auto" w:sz="0" w:space="0"/>
        <w:right w:val="none" w:color="auto" w:sz="0" w:space="0"/>
      </w:divBdr>
    </w:div>
    <w:div w:id="1493908340">
      <w:bodyDiv w:val="true"/>
      <w:marLeft w:val="0"/>
      <w:marRight w:val="0"/>
      <w:marTop w:val="0"/>
      <w:marBottom w:val="0"/>
      <w:divBdr>
        <w:top w:val="none" w:color="auto" w:sz="0" w:space="0"/>
        <w:left w:val="none" w:color="auto" w:sz="0" w:space="0"/>
        <w:bottom w:val="none" w:color="auto" w:sz="0" w:space="0"/>
        <w:right w:val="none" w:color="auto" w:sz="0" w:space="0"/>
      </w:divBdr>
    </w:div>
    <w:div w:id="1839610002">
      <w:bodyDiv w:val="true"/>
      <w:marLeft w:val="0"/>
      <w:marRight w:val="0"/>
      <w:marTop w:val="0"/>
      <w:marBottom w:val="0"/>
      <w:divBdr>
        <w:top w:val="none" w:color="auto" w:sz="0" w:space="0"/>
        <w:left w:val="none" w:color="auto" w:sz="0" w:space="0"/>
        <w:bottom w:val="none" w:color="auto" w:sz="0" w:space="0"/>
        <w:right w:val="none" w:color="auto" w:sz="0" w:space="0"/>
      </w:divBdr>
    </w:div>
    <w:div w:id="2048216725">
      <w:bodyDiv w:val="true"/>
      <w:marLeft w:val="0"/>
      <w:marRight w:val="0"/>
      <w:marTop w:val="0"/>
      <w:marBottom w:val="0"/>
      <w:divBdr>
        <w:top w:val="none" w:color="auto" w:sz="0" w:space="0"/>
        <w:left w:val="none" w:color="auto" w:sz="0" w:space="0"/>
        <w:bottom w:val="none" w:color="auto" w:sz="0" w:space="0"/>
        <w:right w:val="none" w:color="auto" w:sz="0" w:space="0"/>
      </w:divBdr>
    </w:div>
    <w:div w:id="20868056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4. veljače 2021.</izvorni_sadrzaj>
    <derivirana_varijabla naziv="DomainObject.StvarniPocetakDatum_1">4. veljače 2021.</derivirana_varijabla>
  </DomainObject.StvarniPocetakDatum>
  <DomainObject.StvarniZavrsetakDatum>
    <izvorni_sadrzaj>4. veljače 2021.</izvorni_sadrzaj>
    <derivirana_varijabla naziv="DomainObject.StvarniZavrsetakDatum_1">4. veljače 2021.</derivirana_varijabla>
  </DomainObject.StvarniZavrsetakDatum>
  <DomainObject.PlaniraniZavrsetakDatum>
    <izvorni_sadrzaj>4. veljače 2021.</izvorni_sadrzaj>
    <derivirana_varijabla naziv="DomainObject.PlaniraniZavrsetakDatum_1">4. veljače 2021.</derivirana_varijabla>
  </DomainObject.PlaniraniZavrsetakDatum>
  <DomainObject.PlaniraniPocetakDatum>
    <izvorni_sadrzaj>4. veljače 2021.</izvorni_sadrzaj>
    <derivirana_varijabla naziv="DomainObject.PlaniraniPocetakDatum_1">4. veljače 2021.</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10:35</izvorni_sadrzaj>
    <derivirana_varijabla naziv="DomainObject.PlaniraniZavrsetakVrijeme_1">10:35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2021.</izvorni_sadrzaj>
    <derivirana_varijabla naziv="DomainObject.Zapisnik.DatumKreiranja_1">4. veljače 2021.</derivirana_varijabla>
  </DomainObject.Zapisnik.DatumKreiranja>
  <DomainObject.Zapisnik.ImovinskaKorist>
    <izvorni_sadrzaj/>
    <derivirana_varijabla naziv="DomainObject.Zapisnik.ImovinskaKorist_1"/>
  </DomainObject.Zapisnik.ImovinskaKorist>
  <DomainObject.Zapisnik.Oznaka>
    <izvorni_sadrzaj>St-201/2020-21</izvorni_sadrzaj>
    <derivirana_varijabla naziv="DomainObject.Zapisnik.Oznaka_1">St-201/2020-21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2020.</izvorni_sadrzaj>
    <derivirana_varijabla naziv="DomainObject.Predmet.DatumOsnivanja_1">14.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St-201/2020</izvorni_sadrzaj>
    <derivirana_varijabla naziv="DomainObject.Predmet.OznakaBroj_1">St-201/2020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STC ZAGREB d.o.o.</izvorni_sadrzaj>
    <derivirana_varijabla naziv="DomainObject.Predmet.ProtustrankaFormated_1">  Stečajna masa iza STC ZAGREB d.o.o.</derivirana_varijabla>
  </DomainObject.Predmet.ProtustrankaFormated>
  <DomainObject.Predmet.ProtustrankaFormatedOIB>
    <izvorni_sadrzaj>  Stečajna masa iza STC ZAGREB d.o.o., OIB 76338564635</izvorni_sadrzaj>
    <derivirana_varijabla naziv="DomainObject.Predmet.ProtustrankaFormatedOIB_1">  Stečajna masa iza STC ZAGREB d.o.o., OIB 76338564635</derivirana_varijabla>
  </DomainObject.Predmet.ProtustrankaFormatedOIB>
  <DomainObject.Predmet.ProtustrankaFormatedWithAdress>
    <izvorni_sadrzaj> Stečajna masa iza STC ZAGREB d.o.o., Ćikovići 26/11, 51215 Kastav</izvorni_sadrzaj>
    <derivirana_varijabla naziv="DomainObject.Predmet.ProtustrankaFormatedWithAdress_1"> Stečajna masa iza STC ZAGREB d.o.o., Ćikovići 26/11, 51215 Kastav</derivirana_varijabla>
  </DomainObject.Predmet.ProtustrankaFormatedWithAdress>
  <DomainObject.Predmet.ProtustrankaFormatedWithAdressOIB>
    <izvorni_sadrzaj> Stečajna masa iza STC ZAGREB d.o.o., OIB 76338564635, Ćikovići 26/11, 51215 Kastav</izvorni_sadrzaj>
    <derivirana_varijabla naziv="DomainObject.Predmet.ProtustrankaFormatedWithAdressOIB_1"> Stečajna masa iza STC ZAGREB d.o.o., OIB 76338564635, Ćikovići 26/11, 51215 Kastav</derivirana_varijabla>
  </DomainObject.Predmet.ProtustrankaFormatedWithAdressOIB>
  <DomainObject.Predmet.ProtustrankaWithAdress>
    <izvorni_sadrzaj>Stečajna masa iza STC ZAGREB d.o.o. Ćikovići 26/11, 51215 Kastav</izvorni_sadrzaj>
    <derivirana_varijabla naziv="DomainObject.Predmet.ProtustrankaWithAdress_1">Stečajna masa iza STC ZAGREB d.o.o. Ćikovići 26/11, 51215 Kastav</derivirana_varijabla>
  </DomainObject.Predmet.ProtustrankaWithAdress>
  <DomainObject.Predmet.ProtustrankaWithAdressOIB>
    <izvorni_sadrzaj>Stečajna masa iza STC ZAGREB d.o.o., OIB 76338564635, Ćikovići 26/11, 51215 Kastav</izvorni_sadrzaj>
    <derivirana_varijabla naziv="DomainObject.Predmet.ProtustrankaWithAdressOIB_1">Stečajna masa iza STC ZAGREB d.o.o., OIB 76338564635, Ćikovići 26/11, 51215 Kastav</derivirana_varijabla>
  </DomainObject.Predmet.ProtustrankaWithAdressOIB>
  <DomainObject.Predmet.ProtustrankaNazivFormated>
    <izvorni_sadrzaj>Stečajna masa iza STC ZAGREB d.o.o.</izvorni_sadrzaj>
    <derivirana_varijabla naziv="DomainObject.Predmet.ProtustrankaNazivFormated_1">Stečajna masa iza STC ZAGREB d.o.o.</derivirana_varijabla>
  </DomainObject.Predmet.ProtustrankaNazivFormated>
  <DomainObject.Predmet.ProtustrankaNazivFormatedOIB>
    <izvorni_sadrzaj>Stečajna masa iza STC ZAGREB d.o.o., OIB 76338564635</izvorni_sadrzaj>
    <derivirana_varijabla naziv="DomainObject.Predmet.ProtustrankaNazivFormatedOIB_1">Stečajna masa iza STC ZAGREB d.o.o., OIB 76338564635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STC ZAGREB d.o.o.</izvorni_sadrzaj>
    <derivirana_varijabla naziv="DomainObject.Predmet.StrankaFormated_1">  Likvidacijska masa STC ZAGREB d.o.o.</derivirana_varijabla>
  </DomainObject.Predmet.StrankaFormated>
  <DomainObject.Predmet.StrankaFormatedOIB>
    <izvorni_sadrzaj>  Likvidacijska masa STC ZAGREB d.o.o., OIB 32130085821</izvorni_sadrzaj>
    <derivirana_varijabla naziv="DomainObject.Predmet.StrankaFormatedOIB_1">  Likvidacijska masa STC ZAGREB d.o.o., OIB 32130085821</derivirana_varijabla>
  </DomainObject.Predmet.StrankaFormatedOIB>
  <DomainObject.Predmet.StrankaFormatedWithAdress>
    <izvorni_sadrzaj> Likvidacijska masa STC ZAGREB d.o.o., Jurja Ves 75, 10000 Zagreb</izvorni_sadrzaj>
    <derivirana_varijabla naziv="DomainObject.Predmet.StrankaFormatedWithAdress_1"> Likvidacijska masa STC ZAGREB d.o.o., Jurja Ves 75, 10000 Zagreb</derivirana_varijabla>
  </DomainObject.Predmet.StrankaFormatedWithAdress>
  <DomainObject.Predmet.StrankaFormatedWithAdressOIB>
    <izvorni_sadrzaj> Likvidacijska masa STC ZAGREB d.o.o., OIB 32130085821, Jurja Ves 75, 10000 Zagreb</izvorni_sadrzaj>
    <derivirana_varijabla naziv="DomainObject.Predmet.StrankaFormatedWithAdressOIB_1"> Likvidacijska masa STC ZAGREB d.o.o., OIB 32130085821, Jurja Ves 75, 10000 Zagreb</derivirana_varijabla>
  </DomainObject.Predmet.StrankaFormatedWithAdressOIB>
  <DomainObject.Predmet.StrankaWithAdress>
    <izvorni_sadrzaj>Likvidacijska masa STC ZAGREB d.o.o. Jurja Ves 75,10000 Zagreb</izvorni_sadrzaj>
    <derivirana_varijabla naziv="DomainObject.Predmet.StrankaWithAdress_1">Likvidacijska masa STC ZAGREB d.o.o. Jurja Ves 75,10000 Zagreb</derivirana_varijabla>
  </DomainObject.Predmet.StrankaWithAdress>
  <DomainObject.Predmet.StrankaWithAdressOIB>
    <izvorni_sadrzaj>Likvidacijska masa STC ZAGREB d.o.o., OIB 32130085821, Jurja Ves 75,10000 Zagreb</izvorni_sadrzaj>
    <derivirana_varijabla naziv="DomainObject.Predmet.StrankaWithAdressOIB_1">Likvidacijska masa STC ZAGREB d.o.o., OIB 32130085821, Jurja Ves 75,10000 Zagreb</derivirana_varijabla>
  </DomainObject.Predmet.StrankaWithAdressOIB>
  <DomainObject.Predmet.StrankaNazivFormated>
    <izvorni_sadrzaj>Likvidacijska masa STC ZAGREB d.o.o.</izvorni_sadrzaj>
    <derivirana_varijabla naziv="DomainObject.Predmet.StrankaNazivFormated_1">Likvidacijska masa STC ZAGREB d.o.o.</derivirana_varijabla>
  </DomainObject.Predmet.StrankaNazivFormated>
  <DomainObject.Predmet.StrankaNazivFormatedOIB>
    <izvorni_sadrzaj>Likvidacijska masa STC ZAGREB d.o.o., OIB 32130085821</izvorni_sadrzaj>
    <derivirana_varijabla naziv="DomainObject.Predmet.StrankaNazivFormatedOIB_1">Likvidacijska masa STC ZAGREB d.o.o., OIB 32130085821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1821718.09</izvorni_sadrzaj>
    <derivirana_varijabla naziv="DomainObject.Predmet.TrenutnaVrijednost_1">1821718.09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Likvidacijska masa STC ZAGREB d.o.o.</item>
    </izvorni_sadrzaj>
    <derivirana_varijabla naziv="DomainObject.Predmet.StrankaListFormated_1">
      <item>Likvidacijska masa STC ZAGREB d.o.o.</item>
    </derivirana_varijabla>
  </DomainObject.Predmet.StrankaListFormated>
  <DomainObject.Predmet.StrankaListFormatedOIB>
    <izvorni_sadrzaj>
      <item>Likvidacijska masa STC ZAGREB d.o.o., OIB 32130085821</item>
    </izvorni_sadrzaj>
    <derivirana_varijabla naziv="DomainObject.Predmet.StrankaListFormatedOIB_1">
      <item>Likvidacijska masa STC ZAGREB d.o.o., OIB 32130085821</item>
    </derivirana_varijabla>
  </DomainObject.Predmet.StrankaListFormatedOIB>
  <DomainObject.Predmet.StrankaListFormatedWithAdress>
    <izvorni_sadrzaj>
      <item>Likvidacijska masa STC ZAGREB d.o.o., Jurja Ves 75, 10000 Zagreb</item>
    </izvorni_sadrzaj>
    <derivirana_varijabla naziv="DomainObject.Predmet.StrankaListFormatedWithAdress_1">
      <item>Likvidacijska masa STC ZAGREB d.o.o., Jurja Ves 75, 10000 Zagreb</item>
    </derivirana_varijabla>
  </DomainObject.Predmet.StrankaListFormatedWithAdress>
  <DomainObject.Predmet.StrankaListFormatedWithAdressOIB>
    <izvorni_sadrzaj>
      <item>Likvidacijska masa STC ZAGREB d.o.o., OIB 32130085821, Jurja Ves 75, 10000 Zagreb</item>
    </izvorni_sadrzaj>
    <derivirana_varijabla naziv="DomainObject.Predmet.StrankaListFormatedWithAdressOIB_1">
      <item>Likvidacijska masa STC ZAGREB d.o.o., OIB 32130085821, Jurja Ves 75, 10000 Zagreb</item>
    </derivirana_varijabla>
  </DomainObject.Predmet.StrankaListFormatedWithAdressOIB>
  <DomainObject.Predmet.StrankaListNazivFormated>
    <izvorni_sadrzaj>
      <item>Likvidacijska masa STC ZAGREB d.o.o.</item>
    </izvorni_sadrzaj>
    <derivirana_varijabla naziv="DomainObject.Predmet.StrankaListNazivFormated_1">
      <item>Likvidacijska masa STC ZAGREB d.o.o.</item>
    </derivirana_varijabla>
  </DomainObject.Predmet.StrankaListNazivFormated>
  <DomainObject.Predmet.StrankaListNazivFormatedOIB>
    <izvorni_sadrzaj>
      <item>Likvidacijska masa STC ZAGREB d.o.o., OIB 32130085821</item>
    </izvorni_sadrzaj>
    <derivirana_varijabla naziv="DomainObject.Predmet.StrankaListNazivFormatedOIB_1">
      <item>Likvidacijska masa STC ZAGREB d.o.o., OIB 32130085821</item>
    </derivirana_varijabla>
  </DomainObject.Predmet.StrankaListNazivFormatedOIB>
  <DomainObject.Predmet.ProtuStrankaListFormated>
    <izvorni_sadrzaj>
      <item>Stečajna masa iza STC ZAGREB d.o.o.</item>
    </izvorni_sadrzaj>
    <derivirana_varijabla naziv="DomainObject.Predmet.ProtuStrankaListFormated_1">
      <item>Stečajna masa iza STC ZAGREB d.o.o.</item>
    </derivirana_varijabla>
  </DomainObject.Predmet.ProtuStrankaListFormated>
  <DomainObject.Predmet.ProtuStrankaListFormatedOIB>
    <izvorni_sadrzaj>
      <item>Stečajna masa iza STC ZAGREB d.o.o., OIB 76338564635</item>
    </izvorni_sadrzaj>
    <derivirana_varijabla naziv="DomainObject.Predmet.ProtuStrankaListFormatedOIB_1">
      <item>Stečajna masa iza STC ZAGREB d.o.o., OIB 76338564635</item>
    </derivirana_varijabla>
  </DomainObject.Predmet.ProtuStrankaListFormatedOIB>
  <DomainObject.Predmet.ProtuStrankaListFormatedWithAdress>
    <izvorni_sadrzaj>
      <item>Stečajna masa iza STC ZAGREB d.o.o., Ćikovići 26/11, 51215 Kastav</item>
    </izvorni_sadrzaj>
    <derivirana_varijabla naziv="DomainObject.Predmet.ProtuStrankaListFormatedWithAdress_1">
      <item>Stečajna masa iza STC ZAGREB d.o.o., Ćikovići 26/11, 51215 Kastav</item>
    </derivirana_varijabla>
  </DomainObject.Predmet.ProtuStrankaListFormatedWithAdress>
  <DomainObject.Predmet.ProtuStrankaListFormatedWithAdressOIB>
    <izvorni_sadrzaj>
      <item>Stečajna masa iza STC ZAGREB d.o.o., OIB 76338564635, Ćikovići 26/11, 51215 Kastav</item>
    </izvorni_sadrzaj>
    <derivirana_varijabla naziv="DomainObject.Predmet.ProtuStrankaListFormatedWithAdressOIB_1">
      <item>Stečajna masa iza STC ZAGREB d.o.o., OIB 76338564635, Ćikovići 26/11, 51215 Kastav</item>
    </derivirana_varijabla>
  </DomainObject.Predmet.ProtuStrankaListFormatedWithAdressOIB>
  <DomainObject.Predmet.ProtuStrankaListNazivFormated>
    <izvorni_sadrzaj>
      <item>Stečajna masa iza STC ZAGREB d.o.o.</item>
    </izvorni_sadrzaj>
    <derivirana_varijabla naziv="DomainObject.Predmet.ProtuStrankaListNazivFormated_1">
      <item>Stečajna masa iza STC ZAGREB d.o.o.</item>
    </derivirana_varijabla>
  </DomainObject.Predmet.ProtuStrankaListNazivFormated>
  <DomainObject.Predmet.ProtuStrankaListNazivFormatedOIB>
    <izvorni_sadrzaj>
      <item>Stečajna masa iza STC ZAGREB d.o.o., OIB 76338564635</item>
    </izvorni_sadrzaj>
    <derivirana_varijabla naziv="DomainObject.Predmet.ProtuStrankaListNazivFormatedOIB_1">
      <item>Stečajna masa iza STC ZAGREB d.o.o., OIB 76338564635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veljače 2021.</izvorni_sadrzaj>
    <derivirana_varijabla naziv="DomainObject.Datum_1">4. veljače 2021.</derivirana_varijabla>
  </DomainObject.Datum>
  <DomainObject.PoslovniBrojDokumenta>
    <izvorni_sadrzaj>St-201/2020-21</izvorni_sadrzaj>
    <derivirana_varijabla naziv="DomainObject.PoslovniBrojDokumenta_1">St-201/2020-21</derivirana_varijabla>
  </DomainObject.PoslovniBrojDokumenta>
  <DomainObject.Predmet.StrankaIDrugi>
    <izvorni_sadrzaj>Likvidacijska masa STC ZAGREB d.o.o.</izvorni_sadrzaj>
    <derivirana_varijabla naziv="DomainObject.Predmet.StrankaIDrugi_1">Likvidacijska masa STC ZAGREB d.o.o.</derivirana_varijabla>
  </DomainObject.Predmet.StrankaIDrugi>
  <DomainObject.Predmet.ProtustrankaIDrugi>
    <izvorni_sadrzaj>Stečajna masa iza STC ZAGREB d.o.o.</izvorni_sadrzaj>
    <derivirana_varijabla naziv="DomainObject.Predmet.ProtustrankaIDrugi_1">Stečajna masa iza STC ZAGREB d.o.o.</derivirana_varijabla>
  </DomainObject.Predmet.ProtustrankaIDrugi>
  <DomainObject.Predmet.StrankaIDrugiAdressOIB>
    <izvorni_sadrzaj>Likvidacijska masa STC ZAGREB d.o.o., OIB 32130085821, Jurja Ves 75, 10000 Zagreb</izvorni_sadrzaj>
    <derivirana_varijabla naziv="DomainObject.Predmet.StrankaIDrugiAdressOIB_1">Likvidacijska masa STC ZAGREB d.o.o., OIB 32130085821, Jurja Ves 75, 10000 Zagreb</derivirana_varijabla>
  </DomainObject.Predmet.StrankaIDrugiAdressOIB>
  <DomainObject.Predmet.ProtustrankaIDrugiAdressOIB>
    <izvorni_sadrzaj>Stečajna masa iza STC ZAGREB d.o.o., OIB 76338564635, Ćikovići 26/11, 51215 Kastav</izvorni_sadrzaj>
    <derivirana_varijabla naziv="DomainObject.Predmet.ProtustrankaIDrugiAdressOIB_1">Stečajna masa iza STC ZAGREB d.o.o., OIB 76338564635, Ćikovići 26/11,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STC ZAGREB d.o.o.</item>
      <item>Likvidacijska masa STC ZAGREB d.o.o.</item>
    </izvorni_sadrzaj>
    <derivirana_varijabla naziv="DomainObject.Predmet.SudioniciListNaziv_1">
      <item>Stečajna masa iza STC ZAGREB d.o.o.</item>
      <item>Likvidacijska masa STC ZAGREB d.o.o.</item>
    </derivirana_varijabla>
  </DomainObject.Predmet.SudioniciListNaziv>
  <DomainObject.Predmet.SudioniciListAdressOIB>
    <izvorni_sadrzaj>
      <item>Stečajna masa iza STC ZAGREB d.o.o., OIB 76338564635, Ćikovići 26/11,51215 Kastav</item>
      <item>Likvidacijska masa STC ZAGREB d.o.o., OIB 32130085821, Jurja Ves 75,10000 Zagreb</item>
    </izvorni_sadrzaj>
    <derivirana_varijabla naziv="DomainObject.Predmet.SudioniciListAdressOIB_1">
      <item>Stečajna masa iza STC ZAGREB d.o.o., OIB 76338564635, Ćikovići 26/11,51215 Kastav</item>
      <item>Likvidacijska masa STC ZAGREB d.o.o., OIB 32130085821, Jurja Ves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76338564635</item>
      <item>, OIB 32130085821</item>
    </izvorni_sadrzaj>
    <derivirana_varijabla naziv="DomainObject.Predmet.SudioniciListNazivOIB_1">
      <item>, OIB 76338564635</item>
      <item>, OIB 32130085821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svibnja 2020.</izvorni_sadrzaj>
    <derivirana_varijabla naziv="DomainObject.Predmet.DatumPocetkaProcesa_1">27. svibnja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A5A4FD-180F-4937-9838-93337B347CD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384</properties:Words>
  <properties:Characters>2330</properties:Characters>
  <properties:Lines>86</properties:Lines>
  <properties:Paragraphs>31</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2021-02-01T09:22:00Z</dcterms:created>
  <dc:creator>drabar</dc:creator>
  <cp:lastModifiedBy>Sanja Prodan</cp:lastModifiedBy>
  <cp:lastPrinted>2016-09-05T08:49:00Z</cp:lastPrinted>
  <dcterms:modified xmlns:xsi="http://www.w3.org/2001/XMLSchema-instance" xsi:type="dcterms:W3CDTF">2021-02-04T11:46:00Z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St-201/2020-21 / Zapisnik - Izvještajno ročište (st-201-2020-21-izvještajno ročište.docx)</vt:lpwstr>
  </prop:property>
  <prop:property fmtid="{D5CDD505-2E9C-101B-9397-08002B2CF9AE}" pid="4" name="CC_coloring">
    <vt:bool>false</vt:bool>
  </prop:property>
  <prop:property fmtid="{D5CDD505-2E9C-101B-9397-08002B2CF9AE}" pid="5" name="BrojStranica">
    <vt:i4>2</vt:i4>
  </prop:property>
</prop:Properties>
</file>